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36E53A" w14:textId="77777777" w:rsidR="009D657E" w:rsidRPr="007121F4" w:rsidRDefault="009D657E" w:rsidP="00273D5F">
      <w:pPr>
        <w:spacing w:after="0" w:line="240" w:lineRule="auto"/>
        <w:jc w:val="center"/>
        <w:rPr>
          <w:rFonts w:ascii="Times New Roman" w:eastAsia="Calibri" w:hAnsi="Times New Roman" w:cs="Times New Roman"/>
          <w:b/>
          <w:bCs/>
          <w:sz w:val="24"/>
          <w:szCs w:val="24"/>
        </w:rPr>
      </w:pPr>
      <w:bookmarkStart w:id="0" w:name="_Hlk116777288"/>
      <w:r w:rsidRPr="007121F4">
        <w:rPr>
          <w:rFonts w:ascii="Times New Roman" w:eastAsia="Times New Roman" w:hAnsi="Times New Roman" w:cs="Times New Roman"/>
          <w:noProof/>
          <w:sz w:val="24"/>
          <w:szCs w:val="24"/>
        </w:rPr>
        <w:drawing>
          <wp:inline distT="0" distB="0" distL="0" distR="0" wp14:anchorId="6B932331" wp14:editId="06BA0411">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D04DA2F" w14:textId="77777777" w:rsidR="009D657E" w:rsidRPr="007121F4" w:rsidRDefault="009D657E" w:rsidP="00273D5F">
      <w:pPr>
        <w:spacing w:after="0" w:line="240" w:lineRule="auto"/>
        <w:jc w:val="center"/>
        <w:rPr>
          <w:rFonts w:ascii="Times New Roman" w:eastAsia="Calibri" w:hAnsi="Times New Roman" w:cs="Times New Roman"/>
          <w:b/>
          <w:bCs/>
          <w:sz w:val="24"/>
          <w:szCs w:val="24"/>
        </w:rPr>
      </w:pPr>
    </w:p>
    <w:p w14:paraId="5E32F711" w14:textId="77777777" w:rsidR="009D657E" w:rsidRPr="007121F4" w:rsidRDefault="009D657E" w:rsidP="00273D5F">
      <w:pPr>
        <w:keepNext/>
        <w:spacing w:after="0" w:line="360" w:lineRule="auto"/>
        <w:jc w:val="center"/>
        <w:outlineLvl w:val="2"/>
        <w:rPr>
          <w:rFonts w:ascii="Times New Roman" w:eastAsia="Times New Roman" w:hAnsi="Times New Roman" w:cs="Times New Roman"/>
          <w:b/>
          <w:bCs/>
          <w:sz w:val="24"/>
          <w:szCs w:val="24"/>
        </w:rPr>
      </w:pPr>
      <w:r w:rsidRPr="007121F4">
        <w:rPr>
          <w:rFonts w:ascii="Times New Roman" w:eastAsia="Times New Roman" w:hAnsi="Times New Roman" w:cs="Times New Roman"/>
          <w:b/>
          <w:bCs/>
          <w:sz w:val="24"/>
          <w:szCs w:val="24"/>
          <w:shd w:val="clear" w:color="auto" w:fill="FFFFFF"/>
        </w:rPr>
        <w:t>RIARA SCHOOL OF INTERNATIONAL RELATIONS &amp; DIPLOMACY</w:t>
      </w:r>
    </w:p>
    <w:p w14:paraId="643D37A4" w14:textId="77777777" w:rsidR="009D657E" w:rsidRPr="007121F4" w:rsidRDefault="009D657E" w:rsidP="00273D5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i/>
          <w:spacing w:val="-15"/>
          <w:sz w:val="24"/>
          <w:szCs w:val="24"/>
        </w:rPr>
        <w:t>NURTURING INNOVATORS</w:t>
      </w:r>
    </w:p>
    <w:p w14:paraId="1B8C8112" w14:textId="60C3B128" w:rsidR="009D657E" w:rsidRPr="007121F4" w:rsidRDefault="00CE4FD2" w:rsidP="00273D5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September-December </w:t>
      </w:r>
      <w:r w:rsidR="00D75836">
        <w:rPr>
          <w:rFonts w:ascii="Times New Roman" w:eastAsia="Times New Roman" w:hAnsi="Times New Roman" w:cs="Times New Roman"/>
          <w:b/>
          <w:bCs/>
          <w:spacing w:val="-15"/>
          <w:sz w:val="24"/>
          <w:szCs w:val="24"/>
        </w:rPr>
        <w:t>2023</w:t>
      </w:r>
      <w:r w:rsidR="009D657E" w:rsidRPr="007121F4">
        <w:rPr>
          <w:rFonts w:ascii="Times New Roman" w:eastAsia="Times New Roman" w:hAnsi="Times New Roman" w:cs="Times New Roman"/>
          <w:b/>
          <w:bCs/>
          <w:spacing w:val="-15"/>
          <w:sz w:val="24"/>
          <w:szCs w:val="24"/>
        </w:rPr>
        <w:t xml:space="preserve"> TRIMESTER </w:t>
      </w:r>
    </w:p>
    <w:p w14:paraId="784057FE" w14:textId="313C8BD1" w:rsidR="009D657E" w:rsidRPr="007121F4" w:rsidRDefault="009D657E" w:rsidP="00273D5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121F4">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7121F4">
        <w:rPr>
          <w:rFonts w:ascii="Times New Roman" w:eastAsia="Times New Roman" w:hAnsi="Times New Roman" w:cs="Times New Roman"/>
          <w:b/>
          <w:bCs/>
          <w:spacing w:val="-15"/>
          <w:sz w:val="24"/>
          <w:szCs w:val="24"/>
        </w:rPr>
        <w:t xml:space="preserve"> OF ARTS IN INTERNATIONAL RELATIONS &amp; DIPLOMACY</w:t>
      </w:r>
    </w:p>
    <w:p w14:paraId="145CA87F" w14:textId="170E0C4F" w:rsidR="009D657E" w:rsidRDefault="00D75836" w:rsidP="00273D5F">
      <w:pP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bCs/>
          <w:spacing w:val="-15"/>
          <w:sz w:val="24"/>
          <w:szCs w:val="24"/>
          <w:lang w:eastAsia="zh-CN"/>
        </w:rPr>
        <w:t xml:space="preserve">FULL TIME </w:t>
      </w:r>
      <w:r w:rsidR="009D657E" w:rsidRPr="004B666D">
        <w:rPr>
          <w:rFonts w:ascii="Times New Roman" w:eastAsia="Times New Roman" w:hAnsi="Times New Roman" w:cs="Times New Roman"/>
          <w:b/>
          <w:bCs/>
          <w:spacing w:val="-15"/>
          <w:sz w:val="24"/>
          <w:szCs w:val="24"/>
          <w:lang w:eastAsia="zh-CN"/>
        </w:rPr>
        <w:t>PROGRAMME</w:t>
      </w:r>
    </w:p>
    <w:bookmarkEnd w:id="0"/>
    <w:p w14:paraId="62C2F08C" w14:textId="58E48B64" w:rsidR="009D657E" w:rsidRPr="007121F4" w:rsidRDefault="00273D5F" w:rsidP="00273D5F">
      <w:pPr>
        <w:autoSpaceDE w:val="0"/>
        <w:autoSpaceDN w:val="0"/>
        <w:adjustRightInd w:val="0"/>
        <w:spacing w:after="0" w:line="360" w:lineRule="auto"/>
        <w:jc w:val="center"/>
        <w:rPr>
          <w:rFonts w:ascii="Times New Roman" w:eastAsia="Times New Roman" w:hAnsi="Times New Roman" w:cs="Times New Roman"/>
          <w:b/>
          <w:bCs/>
          <w:spacing w:val="-15"/>
          <w:sz w:val="24"/>
          <w:szCs w:val="24"/>
          <w:lang w:eastAsia="zh-CN"/>
        </w:rPr>
      </w:pPr>
      <w:r>
        <w:rPr>
          <w:rFonts w:ascii="Times New Roman" w:eastAsia="Times New Roman" w:hAnsi="Times New Roman" w:cs="Times New Roman"/>
          <w:b/>
          <w:sz w:val="24"/>
          <w:szCs w:val="24"/>
        </w:rPr>
        <w:t>RIR 406</w:t>
      </w:r>
      <w:r w:rsidRPr="007121F4">
        <w:rPr>
          <w:rFonts w:ascii="Times New Roman" w:eastAsia="Times New Roman" w:hAnsi="Times New Roman" w:cs="Times New Roman"/>
          <w:b/>
          <w:bCs/>
          <w:spacing w:val="-15"/>
          <w:sz w:val="24"/>
          <w:szCs w:val="24"/>
        </w:rPr>
        <w:t xml:space="preserve">: </w:t>
      </w:r>
      <w:r w:rsidRPr="004B666D">
        <w:rPr>
          <w:rFonts w:ascii="Times New Roman" w:eastAsia="DejaVu Sans" w:hAnsi="Times New Roman" w:cs="Times New Roman"/>
          <w:b/>
          <w:color w:val="00000A"/>
          <w:kern w:val="1"/>
          <w:sz w:val="24"/>
          <w:szCs w:val="24"/>
          <w:lang w:val="en-GB" w:eastAsia="ar-SA"/>
        </w:rPr>
        <w:t>MANAGEMENT OF THE DIPLOMATIC SERVICE</w:t>
      </w:r>
    </w:p>
    <w:p w14:paraId="213359E6" w14:textId="06CEE73F" w:rsidR="004B666D" w:rsidRPr="004B666D" w:rsidRDefault="00273D5F" w:rsidP="00273D5F">
      <w:pPr>
        <w:autoSpaceDE w:val="0"/>
        <w:autoSpaceDN w:val="0"/>
        <w:adjustRightInd w:val="0"/>
        <w:spacing w:after="0" w:line="360" w:lineRule="auto"/>
        <w:jc w:val="center"/>
        <w:rPr>
          <w:rFonts w:ascii="Times New Roman" w:eastAsia="Times New Roman" w:hAnsi="Times New Roman" w:cs="Times New Roman"/>
          <w:b/>
          <w:caps/>
          <w:spacing w:val="-15"/>
          <w:sz w:val="24"/>
          <w:szCs w:val="24"/>
          <w:lang w:eastAsia="zh-CN"/>
        </w:rPr>
      </w:pPr>
      <w:r w:rsidRPr="004B666D">
        <w:rPr>
          <w:rFonts w:ascii="Times New Roman" w:eastAsia="Times New Roman" w:hAnsi="Times New Roman" w:cs="Times New Roman"/>
          <w:b/>
          <w:bCs/>
          <w:spacing w:val="-15"/>
          <w:sz w:val="24"/>
          <w:szCs w:val="24"/>
          <w:lang w:eastAsia="zh-CN"/>
        </w:rPr>
        <w:t xml:space="preserve">DATE: </w:t>
      </w:r>
      <w:r>
        <w:rPr>
          <w:rFonts w:ascii="Times New Roman" w:eastAsia="Times New Roman" w:hAnsi="Times New Roman" w:cs="Times New Roman"/>
          <w:b/>
          <w:bCs/>
          <w:spacing w:val="-15"/>
          <w:sz w:val="24"/>
          <w:szCs w:val="24"/>
          <w:lang w:eastAsia="zh-CN"/>
        </w:rPr>
        <w:t>11</w:t>
      </w:r>
      <w:r w:rsidRPr="00273D5F">
        <w:rPr>
          <w:rFonts w:ascii="Times New Roman" w:eastAsia="Times New Roman" w:hAnsi="Times New Roman" w:cs="Times New Roman"/>
          <w:b/>
          <w:bCs/>
          <w:spacing w:val="-15"/>
          <w:sz w:val="24"/>
          <w:szCs w:val="24"/>
          <w:vertAlign w:val="superscript"/>
          <w:lang w:eastAsia="zh-CN"/>
        </w:rPr>
        <w:t>th</w:t>
      </w:r>
      <w:r>
        <w:rPr>
          <w:rFonts w:ascii="Times New Roman" w:eastAsia="Times New Roman" w:hAnsi="Times New Roman" w:cs="Times New Roman"/>
          <w:b/>
          <w:bCs/>
          <w:spacing w:val="-15"/>
          <w:sz w:val="24"/>
          <w:szCs w:val="24"/>
          <w:lang w:eastAsia="zh-CN"/>
        </w:rPr>
        <w:t xml:space="preserve"> </w:t>
      </w:r>
      <w:r w:rsidRPr="004B666D">
        <w:rPr>
          <w:rFonts w:ascii="Times New Roman" w:eastAsia="Times New Roman" w:hAnsi="Times New Roman" w:cs="Times New Roman"/>
          <w:b/>
          <w:bCs/>
          <w:spacing w:val="-15"/>
          <w:sz w:val="24"/>
          <w:szCs w:val="24"/>
          <w:lang w:eastAsia="zh-CN"/>
        </w:rPr>
        <w:t>DECEMBER</w:t>
      </w:r>
      <w:r>
        <w:rPr>
          <w:rFonts w:ascii="Times New Roman" w:eastAsia="Times New Roman" w:hAnsi="Times New Roman" w:cs="Times New Roman"/>
          <w:b/>
          <w:bCs/>
          <w:spacing w:val="-15"/>
          <w:sz w:val="24"/>
          <w:szCs w:val="24"/>
          <w:lang w:eastAsia="zh-CN"/>
        </w:rPr>
        <w:t xml:space="preserve"> 20234</w:t>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r>
      <w:r w:rsidRPr="004B666D">
        <w:rPr>
          <w:rFonts w:ascii="Times New Roman" w:eastAsia="Times New Roman" w:hAnsi="Times New Roman" w:cs="Times New Roman"/>
          <w:b/>
          <w:bCs/>
          <w:spacing w:val="-15"/>
          <w:sz w:val="24"/>
          <w:szCs w:val="24"/>
          <w:lang w:eastAsia="zh-CN"/>
        </w:rPr>
        <w:tab/>
        <w:t xml:space="preserve">            TIME: 2 HOURS</w:t>
      </w:r>
    </w:p>
    <w:p w14:paraId="4A8A1F2C" w14:textId="77777777" w:rsidR="00273D5F" w:rsidRPr="001D71EB" w:rsidRDefault="00273D5F" w:rsidP="00273D5F">
      <w:pPr>
        <w:suppressAutoHyphens/>
        <w:spacing w:before="100" w:beforeAutospacing="1" w:after="0" w:line="273" w:lineRule="auto"/>
        <w:jc w:val="both"/>
        <w:textAlignment w:val="baseline"/>
        <w:rPr>
          <w:rFonts w:ascii="Times New Roman" w:hAnsi="Times New Roman"/>
          <w:b/>
          <w:bCs/>
          <w:kern w:val="3"/>
          <w:u w:val="single"/>
        </w:rPr>
      </w:pPr>
      <w:r w:rsidRPr="001D71EB">
        <w:rPr>
          <w:rFonts w:ascii="Times New Roman" w:hAnsi="Times New Roman"/>
          <w:b/>
          <w:bCs/>
          <w:kern w:val="3"/>
          <w:u w:val="single"/>
        </w:rPr>
        <w:t>GENERAL INSTRUCTIONS:</w:t>
      </w:r>
    </w:p>
    <w:p w14:paraId="2FDAB92C" w14:textId="77777777" w:rsidR="00273D5F" w:rsidRPr="001D71EB" w:rsidRDefault="00273D5F" w:rsidP="00273D5F">
      <w:pPr>
        <w:spacing w:before="100" w:beforeAutospacing="1" w:after="0" w:line="273" w:lineRule="auto"/>
        <w:jc w:val="both"/>
        <w:rPr>
          <w:rFonts w:ascii="Times New Roman" w:hAnsi="Times New Roman"/>
        </w:rPr>
      </w:pPr>
      <w:r w:rsidRPr="001D71EB">
        <w:rPr>
          <w:rFonts w:ascii="Times New Roman" w:hAnsi="Times New Roman"/>
        </w:rPr>
        <w:t>Students are NOT permitted to write on the examination paper during reading time.</w:t>
      </w:r>
    </w:p>
    <w:p w14:paraId="74FE8CD2" w14:textId="77777777" w:rsidR="00273D5F" w:rsidRPr="001D71EB" w:rsidRDefault="00273D5F" w:rsidP="00273D5F">
      <w:pPr>
        <w:spacing w:before="100" w:beforeAutospacing="1" w:after="0" w:line="273" w:lineRule="auto"/>
        <w:jc w:val="both"/>
        <w:rPr>
          <w:rFonts w:ascii="Times New Roman" w:hAnsi="Times New Roman"/>
        </w:rPr>
      </w:pPr>
      <w:r w:rsidRPr="001D71EB">
        <w:rPr>
          <w:rFonts w:ascii="Times New Roman" w:hAnsi="Times New Roman"/>
        </w:rPr>
        <w:t>This is a closed book examination. Text book/Reference books/notes are not permitted.</w:t>
      </w:r>
    </w:p>
    <w:p w14:paraId="646D4B33" w14:textId="77777777" w:rsidR="00273D5F" w:rsidRPr="001D71EB" w:rsidRDefault="00273D5F" w:rsidP="00273D5F">
      <w:pPr>
        <w:spacing w:before="100" w:beforeAutospacing="1" w:after="0" w:line="273" w:lineRule="auto"/>
        <w:jc w:val="both"/>
        <w:rPr>
          <w:rFonts w:eastAsia="Times New Roman"/>
        </w:rPr>
      </w:pPr>
      <w:r w:rsidRPr="001D71EB">
        <w:rPr>
          <w:rFonts w:ascii="Times New Roman" w:hAnsi="Times New Roman"/>
          <w:b/>
          <w:bCs/>
          <w:u w:val="single"/>
        </w:rPr>
        <w:t xml:space="preserve"> SPECIAL INSTRUCTIONS</w:t>
      </w:r>
      <w:r w:rsidRPr="001D71EB">
        <w:rPr>
          <w:rFonts w:ascii="Times New Roman" w:hAnsi="Times New Roman"/>
          <w:b/>
          <w:bCs/>
        </w:rPr>
        <w:t xml:space="preserve"> </w:t>
      </w:r>
    </w:p>
    <w:p w14:paraId="4FEAC78E" w14:textId="77777777" w:rsidR="00273D5F" w:rsidRPr="001D71EB" w:rsidRDefault="00273D5F" w:rsidP="00273D5F">
      <w:pPr>
        <w:numPr>
          <w:ilvl w:val="0"/>
          <w:numId w:val="10"/>
        </w:numPr>
        <w:autoSpaceDE w:val="0"/>
        <w:autoSpaceDN w:val="0"/>
        <w:spacing w:before="100" w:beforeAutospacing="1" w:after="228" w:line="273" w:lineRule="auto"/>
        <w:jc w:val="both"/>
        <w:rPr>
          <w:rFonts w:eastAsia="Times New Roman"/>
        </w:rPr>
      </w:pPr>
      <w:r w:rsidRPr="001D71EB">
        <w:rPr>
          <w:rFonts w:ascii="Times New Roman" w:hAnsi="Times New Roman"/>
          <w:bCs/>
        </w:rPr>
        <w:t xml:space="preserve">Write </w:t>
      </w:r>
      <w:proofErr w:type="gramStart"/>
      <w:r w:rsidRPr="001D71EB">
        <w:rPr>
          <w:rFonts w:ascii="Times New Roman" w:hAnsi="Times New Roman"/>
          <w:bCs/>
        </w:rPr>
        <w:t>your</w:t>
      </w:r>
      <w:proofErr w:type="gramEnd"/>
      <w:r w:rsidRPr="001D71EB">
        <w:rPr>
          <w:rFonts w:ascii="Times New Roman" w:hAnsi="Times New Roman"/>
          <w:bCs/>
        </w:rPr>
        <w:t xml:space="preserve"> REGISTRATION NO. Clearly on the answer booklet(s). </w:t>
      </w:r>
    </w:p>
    <w:p w14:paraId="7CF67F3B" w14:textId="77777777" w:rsidR="00273D5F" w:rsidRPr="001D71EB" w:rsidRDefault="00273D5F" w:rsidP="00273D5F">
      <w:pPr>
        <w:numPr>
          <w:ilvl w:val="0"/>
          <w:numId w:val="10"/>
        </w:numPr>
        <w:spacing w:before="100" w:beforeAutospacing="1" w:after="0" w:line="273" w:lineRule="auto"/>
        <w:jc w:val="both"/>
        <w:rPr>
          <w:rFonts w:eastAsia="Times New Roman"/>
        </w:rPr>
      </w:pPr>
      <w:r w:rsidRPr="001D71EB">
        <w:rPr>
          <w:rFonts w:ascii="Times New Roman" w:hAnsi="Times New Roman"/>
        </w:rPr>
        <w:t>Answer Question One and ANY other TWO questions.</w:t>
      </w:r>
    </w:p>
    <w:p w14:paraId="177BE2D0" w14:textId="77777777" w:rsidR="00273D5F" w:rsidRPr="001D71EB" w:rsidRDefault="00273D5F" w:rsidP="00273D5F">
      <w:pPr>
        <w:numPr>
          <w:ilvl w:val="0"/>
          <w:numId w:val="10"/>
        </w:numPr>
        <w:autoSpaceDE w:val="0"/>
        <w:autoSpaceDN w:val="0"/>
        <w:spacing w:before="100" w:beforeAutospacing="1" w:after="0" w:line="273" w:lineRule="auto"/>
        <w:jc w:val="both"/>
        <w:rPr>
          <w:rFonts w:eastAsia="Times New Roman"/>
        </w:rPr>
      </w:pPr>
      <w:r w:rsidRPr="001D71EB">
        <w:rPr>
          <w:rFonts w:ascii="Times New Roman" w:hAnsi="Times New Roman"/>
          <w:bCs/>
        </w:rPr>
        <w:t xml:space="preserve">Questions in all sections should be answered in answer booklet(s) </w:t>
      </w:r>
    </w:p>
    <w:p w14:paraId="06B8FA17" w14:textId="77777777" w:rsidR="00273D5F" w:rsidRPr="001D71EB" w:rsidRDefault="00273D5F" w:rsidP="00273D5F">
      <w:pPr>
        <w:numPr>
          <w:ilvl w:val="0"/>
          <w:numId w:val="10"/>
        </w:numPr>
        <w:spacing w:before="100" w:beforeAutospacing="1" w:line="273" w:lineRule="auto"/>
        <w:rPr>
          <w:rFonts w:eastAsia="Times New Roman"/>
        </w:rPr>
      </w:pPr>
      <w:r w:rsidRPr="001D71EB">
        <w:rPr>
          <w:rFonts w:ascii="Times New Roman" w:hAnsi="Times New Roman"/>
          <w:bCs/>
        </w:rPr>
        <w:t>PLEASE start the answer to EACH question on a NEW PAGE</w:t>
      </w:r>
      <w:r w:rsidRPr="001D71EB">
        <w:rPr>
          <w:rFonts w:ascii="Times New Roman" w:hAnsi="Times New Roman"/>
        </w:rPr>
        <w:t>.</w:t>
      </w:r>
    </w:p>
    <w:p w14:paraId="015F0480" w14:textId="77777777" w:rsidR="00273D5F" w:rsidRPr="001D71EB" w:rsidRDefault="00273D5F" w:rsidP="00273D5F">
      <w:pPr>
        <w:numPr>
          <w:ilvl w:val="0"/>
          <w:numId w:val="10"/>
        </w:numPr>
        <w:autoSpaceDE w:val="0"/>
        <w:autoSpaceDN w:val="0"/>
        <w:spacing w:before="100" w:beforeAutospacing="1" w:after="228" w:line="273" w:lineRule="auto"/>
        <w:jc w:val="both"/>
        <w:rPr>
          <w:rFonts w:eastAsia="Times New Roman"/>
        </w:rPr>
      </w:pPr>
      <w:r w:rsidRPr="001D71EB">
        <w:rPr>
          <w:rFonts w:ascii="Times New Roman" w:hAnsi="Times New Roman"/>
          <w:bCs/>
        </w:rPr>
        <w:t>For the questions, write the number of the question on the answer booklet(s) in the order you answered.</w:t>
      </w:r>
    </w:p>
    <w:p w14:paraId="353C4232" w14:textId="77777777" w:rsidR="00273D5F" w:rsidRPr="001D71EB" w:rsidRDefault="00273D5F" w:rsidP="00273D5F">
      <w:pPr>
        <w:numPr>
          <w:ilvl w:val="0"/>
          <w:numId w:val="10"/>
        </w:numPr>
        <w:spacing w:before="100" w:beforeAutospacing="1" w:line="273" w:lineRule="auto"/>
        <w:rPr>
          <w:rFonts w:ascii="Times New Roman" w:hAnsi="Times New Roman"/>
        </w:rPr>
      </w:pPr>
      <w:r w:rsidRPr="001D71EB">
        <w:rPr>
          <w:rFonts w:ascii="Times New Roman" w:hAnsi="Times New Roman"/>
        </w:rPr>
        <w:t>Write on both sides of each leaf and indicate number of each question at the top of each page.</w:t>
      </w:r>
    </w:p>
    <w:p w14:paraId="63C44BA2" w14:textId="77777777" w:rsidR="00273D5F" w:rsidRPr="001D71EB" w:rsidRDefault="00273D5F" w:rsidP="00273D5F">
      <w:pPr>
        <w:numPr>
          <w:ilvl w:val="0"/>
          <w:numId w:val="10"/>
        </w:numPr>
        <w:autoSpaceDE w:val="0"/>
        <w:autoSpaceDN w:val="0"/>
        <w:spacing w:before="100" w:beforeAutospacing="1" w:after="228" w:line="273" w:lineRule="auto"/>
        <w:jc w:val="both"/>
        <w:rPr>
          <w:rFonts w:eastAsia="Times New Roman"/>
        </w:rPr>
      </w:pPr>
      <w:r w:rsidRPr="001D71EB">
        <w:rPr>
          <w:rFonts w:ascii="Times New Roman" w:hAnsi="Times New Roman"/>
          <w:bCs/>
        </w:rPr>
        <w:t xml:space="preserve">Write the answers in a paragraph form unless stated otherwise. </w:t>
      </w:r>
    </w:p>
    <w:p w14:paraId="7C967887" w14:textId="77777777" w:rsidR="00273D5F" w:rsidRPr="001D71EB" w:rsidRDefault="00273D5F" w:rsidP="00273D5F">
      <w:pPr>
        <w:numPr>
          <w:ilvl w:val="0"/>
          <w:numId w:val="10"/>
        </w:numPr>
        <w:autoSpaceDE w:val="0"/>
        <w:autoSpaceDN w:val="0"/>
        <w:spacing w:before="100" w:beforeAutospacing="1" w:after="228" w:line="273" w:lineRule="auto"/>
        <w:jc w:val="both"/>
        <w:rPr>
          <w:rFonts w:eastAsia="Times New Roman"/>
        </w:rPr>
      </w:pPr>
      <w:r w:rsidRPr="001D71EB">
        <w:rPr>
          <w:rFonts w:ascii="Times New Roman" w:hAnsi="Times New Roman"/>
          <w:bCs/>
        </w:rPr>
        <w:t xml:space="preserve">Marks allocated to each question are shown at the end of the question. </w:t>
      </w:r>
    </w:p>
    <w:p w14:paraId="339AC024" w14:textId="77777777" w:rsidR="00273D5F" w:rsidRPr="001D71EB" w:rsidRDefault="00273D5F" w:rsidP="00273D5F">
      <w:pPr>
        <w:numPr>
          <w:ilvl w:val="0"/>
          <w:numId w:val="10"/>
        </w:numPr>
        <w:spacing w:before="100" w:beforeAutospacing="1" w:line="273" w:lineRule="auto"/>
        <w:rPr>
          <w:rFonts w:ascii="Times New Roman" w:hAnsi="Times New Roman"/>
        </w:rPr>
      </w:pPr>
      <w:r w:rsidRPr="001D71EB">
        <w:rPr>
          <w:rFonts w:ascii="Times New Roman" w:hAnsi="Times New Roman"/>
        </w:rPr>
        <w:t>All rough work must be done on the answer booklet and crossed through!</w:t>
      </w:r>
    </w:p>
    <w:p w14:paraId="52C9EA89" w14:textId="77777777" w:rsidR="00273D5F" w:rsidRPr="001D71EB" w:rsidRDefault="00273D5F" w:rsidP="00273D5F">
      <w:pPr>
        <w:numPr>
          <w:ilvl w:val="0"/>
          <w:numId w:val="10"/>
        </w:numPr>
        <w:spacing w:before="100" w:beforeAutospacing="1" w:line="273" w:lineRule="auto"/>
        <w:rPr>
          <w:rFonts w:ascii="Times New Roman" w:hAnsi="Times New Roman"/>
        </w:rPr>
      </w:pPr>
      <w:r w:rsidRPr="001D71EB">
        <w:rPr>
          <w:rFonts w:ascii="Times New Roman" w:hAnsi="Times New Roman"/>
        </w:rPr>
        <w:t>Use supplementary pages only when you have exhausted those in this book</w:t>
      </w:r>
    </w:p>
    <w:p w14:paraId="27377239" w14:textId="77777777" w:rsidR="00273D5F" w:rsidRPr="001D71EB" w:rsidRDefault="00273D5F" w:rsidP="00273D5F">
      <w:pPr>
        <w:numPr>
          <w:ilvl w:val="0"/>
          <w:numId w:val="10"/>
        </w:numPr>
        <w:spacing w:before="100" w:beforeAutospacing="1" w:after="0" w:line="273" w:lineRule="auto"/>
        <w:rPr>
          <w:rFonts w:eastAsia="Times New Roman"/>
        </w:rPr>
      </w:pPr>
      <w:r w:rsidRPr="001D71EB">
        <w:rPr>
          <w:rFonts w:ascii="Times New Roman" w:hAnsi="Times New Roman"/>
        </w:rPr>
        <w:t>Fasten the supplementary pages to the inside back cover of this booklet</w:t>
      </w:r>
    </w:p>
    <w:p w14:paraId="1525B021" w14:textId="77777777" w:rsidR="00273D5F" w:rsidRDefault="00273D5F" w:rsidP="00273D5F">
      <w:pPr>
        <w:rPr>
          <w:rFonts w:ascii="Times New Roman" w:hAnsi="Times New Roman"/>
          <w:b/>
          <w:sz w:val="24"/>
          <w:szCs w:val="24"/>
        </w:rPr>
      </w:pPr>
    </w:p>
    <w:p w14:paraId="35C274DB" w14:textId="77777777" w:rsidR="009D657E" w:rsidRDefault="009D657E" w:rsidP="004B666D">
      <w:pPr>
        <w:autoSpaceDE w:val="0"/>
        <w:autoSpaceDN w:val="0"/>
        <w:adjustRightInd w:val="0"/>
        <w:spacing w:after="0" w:line="360" w:lineRule="auto"/>
        <w:jc w:val="center"/>
        <w:rPr>
          <w:rFonts w:ascii="Times New Roman" w:eastAsia="Calibri" w:hAnsi="Times New Roman" w:cs="Times New Roman"/>
          <w:b/>
          <w:sz w:val="24"/>
          <w:szCs w:val="24"/>
          <w:lang w:val="en-GB"/>
        </w:rPr>
      </w:pPr>
    </w:p>
    <w:p w14:paraId="22FF0CE8" w14:textId="0B8BFC40" w:rsidR="004B666D" w:rsidRPr="004B666D" w:rsidRDefault="004B666D" w:rsidP="004B666D">
      <w:pPr>
        <w:autoSpaceDE w:val="0"/>
        <w:autoSpaceDN w:val="0"/>
        <w:adjustRightInd w:val="0"/>
        <w:spacing w:after="0" w:line="360" w:lineRule="auto"/>
        <w:jc w:val="center"/>
        <w:rPr>
          <w:rFonts w:ascii="Times New Roman" w:eastAsia="Calibri" w:hAnsi="Times New Roman" w:cs="Times New Roman"/>
          <w:b/>
          <w:bCs/>
          <w:sz w:val="24"/>
          <w:szCs w:val="24"/>
          <w:lang w:val="en-GB"/>
        </w:rPr>
      </w:pPr>
      <w:r w:rsidRPr="004B666D">
        <w:rPr>
          <w:rFonts w:ascii="Times New Roman" w:eastAsia="Calibri" w:hAnsi="Times New Roman" w:cs="Times New Roman"/>
          <w:b/>
          <w:sz w:val="24"/>
          <w:szCs w:val="24"/>
          <w:lang w:val="en-GB"/>
        </w:rPr>
        <w:lastRenderedPageBreak/>
        <w:t>SECTION A: COMPULSORY</w:t>
      </w:r>
      <w:r w:rsidRPr="004B666D">
        <w:rPr>
          <w:rFonts w:ascii="Times New Roman" w:eastAsia="Calibri" w:hAnsi="Times New Roman" w:cs="Times New Roman"/>
          <w:sz w:val="24"/>
          <w:szCs w:val="24"/>
          <w:lang w:val="en-GB"/>
        </w:rPr>
        <w:t xml:space="preserve"> </w:t>
      </w:r>
      <w:r w:rsidR="00810A50">
        <w:rPr>
          <w:rFonts w:ascii="Times New Roman" w:eastAsia="Calibri" w:hAnsi="Times New Roman" w:cs="Times New Roman"/>
          <w:sz w:val="24"/>
          <w:szCs w:val="24"/>
          <w:lang w:val="en-GB"/>
        </w:rPr>
        <w:t xml:space="preserve">– </w:t>
      </w:r>
      <w:r w:rsidR="00810A50" w:rsidRPr="00810A50">
        <w:rPr>
          <w:rFonts w:ascii="Times New Roman" w:eastAsia="Calibri" w:hAnsi="Times New Roman" w:cs="Times New Roman"/>
          <w:b/>
          <w:bCs/>
          <w:sz w:val="24"/>
          <w:szCs w:val="24"/>
          <w:lang w:val="en-GB"/>
        </w:rPr>
        <w:t>ANSWER ALL QUESTIONS</w:t>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b/>
          <w:sz w:val="24"/>
          <w:szCs w:val="24"/>
          <w:lang w:val="en-GB"/>
        </w:rPr>
        <w:t>(30 MARKS)</w:t>
      </w:r>
    </w:p>
    <w:p w14:paraId="2D9ED602" w14:textId="77777777" w:rsidR="004B666D" w:rsidRPr="004B666D" w:rsidRDefault="004B666D" w:rsidP="004B666D">
      <w:pPr>
        <w:spacing w:line="360" w:lineRule="auto"/>
        <w:rPr>
          <w:rFonts w:ascii="Times New Roman" w:eastAsia="Calibri" w:hAnsi="Times New Roman" w:cs="Times New Roman"/>
          <w:sz w:val="24"/>
          <w:szCs w:val="24"/>
          <w:lang w:val="en-GB"/>
        </w:rPr>
      </w:pPr>
    </w:p>
    <w:p w14:paraId="4184C745" w14:textId="77777777" w:rsidR="004B666D" w:rsidRP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 xml:space="preserve">QUESTION ONE </w:t>
      </w:r>
    </w:p>
    <w:p w14:paraId="1DDD72EB" w14:textId="77777777" w:rsidR="004B666D" w:rsidRPr="004B666D" w:rsidRDefault="004B666D" w:rsidP="004B666D">
      <w:pPr>
        <w:numPr>
          <w:ilvl w:val="0"/>
          <w:numId w:val="1"/>
        </w:numPr>
        <w:spacing w:line="360" w:lineRule="auto"/>
        <w:contextualSpacing/>
        <w:rPr>
          <w:rFonts w:ascii="Times New Roman" w:eastAsia="Calibri" w:hAnsi="Times New Roman" w:cs="Times New Roman"/>
          <w:sz w:val="24"/>
          <w:szCs w:val="24"/>
          <w:lang w:val="en-GB"/>
        </w:rPr>
      </w:pPr>
      <w:r w:rsidRPr="004B666D">
        <w:rPr>
          <w:rFonts w:ascii="Times New Roman" w:eastAsia="Calibri" w:hAnsi="Times New Roman" w:cs="Times New Roman"/>
          <w:sz w:val="24"/>
          <w:szCs w:val="24"/>
          <w:lang w:val="en-GB"/>
        </w:rPr>
        <w:t>Define the following terms.</w:t>
      </w:r>
    </w:p>
    <w:p w14:paraId="538E5479" w14:textId="372399ED" w:rsidR="004B666D" w:rsidRPr="004B666D" w:rsidRDefault="00BE681D" w:rsidP="004B666D">
      <w:pPr>
        <w:numPr>
          <w:ilvl w:val="0"/>
          <w:numId w:val="2"/>
        </w:numPr>
        <w:spacing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Protocol</w:t>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t xml:space="preserve"> </w:t>
      </w:r>
      <w:r w:rsidR="004B666D" w:rsidRPr="004B666D">
        <w:rPr>
          <w:rFonts w:ascii="Times New Roman" w:eastAsia="Calibri" w:hAnsi="Times New Roman" w:cs="Times New Roman"/>
          <w:b/>
          <w:sz w:val="24"/>
          <w:szCs w:val="24"/>
          <w:lang w:val="en-GB"/>
        </w:rPr>
        <w:t>(2 Marks)</w:t>
      </w:r>
    </w:p>
    <w:p w14:paraId="164B7B27" w14:textId="5B51938E" w:rsidR="004B666D" w:rsidRPr="004B666D" w:rsidRDefault="00BE681D" w:rsidP="004B666D">
      <w:pPr>
        <w:numPr>
          <w:ilvl w:val="0"/>
          <w:numId w:val="2"/>
        </w:numPr>
        <w:spacing w:line="360" w:lineRule="auto"/>
        <w:contextualSpacing/>
        <w:rPr>
          <w:rFonts w:ascii="Times New Roman" w:eastAsia="Calibri" w:hAnsi="Times New Roman" w:cs="Times New Roman"/>
          <w:b/>
          <w:sz w:val="24"/>
          <w:szCs w:val="24"/>
          <w:lang w:val="en-GB"/>
        </w:rPr>
      </w:pPr>
      <w:r>
        <w:rPr>
          <w:rFonts w:ascii="Times New Roman" w:eastAsia="Calibri" w:hAnsi="Times New Roman" w:cs="Times New Roman"/>
          <w:sz w:val="24"/>
          <w:szCs w:val="24"/>
          <w:lang w:val="en-GB"/>
        </w:rPr>
        <w:t xml:space="preserve">Agreement        </w:t>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t xml:space="preserve"> </w:t>
      </w:r>
      <w:r w:rsidR="004B666D" w:rsidRPr="004B666D">
        <w:rPr>
          <w:rFonts w:ascii="Times New Roman" w:eastAsia="Calibri" w:hAnsi="Times New Roman" w:cs="Times New Roman"/>
          <w:b/>
          <w:sz w:val="24"/>
          <w:szCs w:val="24"/>
          <w:lang w:val="en-GB"/>
        </w:rPr>
        <w:t>(2 Marks)</w:t>
      </w:r>
    </w:p>
    <w:p w14:paraId="68C04ECC" w14:textId="0B5D7465" w:rsidR="004B666D" w:rsidRPr="00BE681D" w:rsidRDefault="00BE681D" w:rsidP="004B666D">
      <w:pPr>
        <w:numPr>
          <w:ilvl w:val="0"/>
          <w:numId w:val="2"/>
        </w:numPr>
        <w:spacing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Diplomatic Mission</w:t>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ab/>
      </w:r>
      <w:r w:rsidR="00274FF6">
        <w:rPr>
          <w:rFonts w:ascii="Times New Roman" w:eastAsia="Calibri" w:hAnsi="Times New Roman" w:cs="Times New Roman"/>
          <w:sz w:val="24"/>
          <w:szCs w:val="24"/>
          <w:lang w:val="en-GB"/>
        </w:rPr>
        <w:tab/>
      </w:r>
      <w:r w:rsidR="004B666D" w:rsidRPr="004B666D">
        <w:rPr>
          <w:rFonts w:ascii="Times New Roman" w:eastAsia="Calibri" w:hAnsi="Times New Roman" w:cs="Times New Roman"/>
          <w:sz w:val="24"/>
          <w:szCs w:val="24"/>
          <w:lang w:val="en-GB"/>
        </w:rPr>
        <w:t xml:space="preserve"> </w:t>
      </w:r>
      <w:r w:rsidR="004B666D" w:rsidRPr="004B666D">
        <w:rPr>
          <w:rFonts w:ascii="Times New Roman" w:eastAsia="Calibri" w:hAnsi="Times New Roman" w:cs="Times New Roman"/>
          <w:b/>
          <w:sz w:val="24"/>
          <w:szCs w:val="24"/>
          <w:lang w:val="en-GB"/>
        </w:rPr>
        <w:t>(2 Marks)</w:t>
      </w:r>
    </w:p>
    <w:p w14:paraId="5C55AEE6" w14:textId="67EB141C" w:rsidR="00BE681D" w:rsidRPr="00BE681D" w:rsidRDefault="00BE681D" w:rsidP="00BE681D">
      <w:pPr>
        <w:numPr>
          <w:ilvl w:val="0"/>
          <w:numId w:val="9"/>
        </w:numPr>
        <w:spacing w:line="360" w:lineRule="auto"/>
        <w:contextualSpacing/>
        <w:rPr>
          <w:rFonts w:ascii="Times New Roman" w:eastAsia="Calibri" w:hAnsi="Times New Roman" w:cs="Times New Roman"/>
          <w:b/>
          <w:sz w:val="24"/>
          <w:szCs w:val="24"/>
          <w:lang w:val="en-GB"/>
        </w:rPr>
      </w:pPr>
      <w:r w:rsidRPr="00BE681D">
        <w:rPr>
          <w:rFonts w:ascii="Times New Roman" w:eastAsia="Calibri" w:hAnsi="Times New Roman" w:cs="Times New Roman"/>
          <w:sz w:val="24"/>
          <w:szCs w:val="24"/>
          <w:lang w:val="en-GB"/>
        </w:rPr>
        <w:t xml:space="preserve">Distinguish between the Vienna </w:t>
      </w:r>
      <w:r>
        <w:rPr>
          <w:rFonts w:ascii="Times New Roman" w:eastAsia="Calibri" w:hAnsi="Times New Roman" w:cs="Times New Roman"/>
          <w:sz w:val="24"/>
          <w:szCs w:val="24"/>
          <w:lang w:val="en-GB"/>
        </w:rPr>
        <w:t>Convention</w:t>
      </w:r>
      <w:r w:rsidRPr="00BE681D">
        <w:rPr>
          <w:rFonts w:ascii="Times New Roman" w:eastAsia="Calibri" w:hAnsi="Times New Roman" w:cs="Times New Roman"/>
          <w:sz w:val="24"/>
          <w:szCs w:val="24"/>
          <w:lang w:val="en-GB"/>
        </w:rPr>
        <w:t xml:space="preserve"> on Diplomatic Relations (1961) and the Vienna Convention on Cons</w:t>
      </w:r>
      <w:r w:rsidR="00273D5F">
        <w:rPr>
          <w:rFonts w:ascii="Times New Roman" w:eastAsia="Calibri" w:hAnsi="Times New Roman" w:cs="Times New Roman"/>
          <w:sz w:val="24"/>
          <w:szCs w:val="24"/>
          <w:lang w:val="en-GB"/>
        </w:rPr>
        <w:t>ular Relations (1963)</w:t>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t xml:space="preserve">    </w:t>
      </w:r>
      <w:r w:rsidRPr="00BE681D">
        <w:rPr>
          <w:rFonts w:ascii="Times New Roman" w:eastAsia="Calibri" w:hAnsi="Times New Roman" w:cs="Times New Roman"/>
          <w:sz w:val="24"/>
          <w:szCs w:val="24"/>
          <w:lang w:val="en-GB"/>
        </w:rPr>
        <w:t xml:space="preserve">  </w:t>
      </w:r>
      <w:r w:rsidR="00273D5F">
        <w:rPr>
          <w:rFonts w:ascii="Times New Roman" w:eastAsia="Calibri" w:hAnsi="Times New Roman" w:cs="Times New Roman"/>
          <w:sz w:val="24"/>
          <w:szCs w:val="24"/>
          <w:lang w:val="en-GB"/>
        </w:rPr>
        <w:tab/>
      </w:r>
      <w:r w:rsidRPr="00BE681D">
        <w:rPr>
          <w:rFonts w:ascii="Times New Roman" w:eastAsia="Calibri" w:hAnsi="Times New Roman" w:cs="Times New Roman"/>
          <w:b/>
          <w:sz w:val="24"/>
          <w:szCs w:val="24"/>
          <w:lang w:val="en-GB"/>
        </w:rPr>
        <w:t>(4 Marks)</w:t>
      </w:r>
    </w:p>
    <w:p w14:paraId="5DA325A0" w14:textId="4EB6B32F" w:rsidR="00BE681D" w:rsidRDefault="00BE681D" w:rsidP="00BE681D">
      <w:pPr>
        <w:numPr>
          <w:ilvl w:val="0"/>
          <w:numId w:val="9"/>
        </w:numPr>
        <w:spacing w:line="360" w:lineRule="auto"/>
        <w:contextualSpacing/>
        <w:rPr>
          <w:rFonts w:ascii="Times New Roman" w:eastAsia="Calibri" w:hAnsi="Times New Roman" w:cs="Times New Roman"/>
          <w:b/>
          <w:sz w:val="24"/>
          <w:szCs w:val="24"/>
          <w:lang w:val="en-GB"/>
        </w:rPr>
      </w:pPr>
      <w:r>
        <w:rPr>
          <w:rFonts w:ascii="Times New Roman" w:eastAsia="Calibri" w:hAnsi="Times New Roman" w:cs="Times New Roman"/>
          <w:sz w:val="24"/>
          <w:szCs w:val="24"/>
          <w:lang w:val="en-GB"/>
        </w:rPr>
        <w:t>Discuss the relevance of the Vienna Convention on Consular Relations (VCCR, 1963)</w:t>
      </w:r>
      <w:r w:rsidRPr="004B666D">
        <w:rPr>
          <w:rFonts w:ascii="Times New Roman" w:eastAsia="Calibri" w:hAnsi="Times New Roman" w:cs="Times New Roman"/>
          <w:sz w:val="24"/>
          <w:szCs w:val="24"/>
          <w:lang w:val="en-GB"/>
        </w:rPr>
        <w:t>.</w:t>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 xml:space="preserve">                     </w:t>
      </w:r>
      <w:r w:rsidR="00273D5F">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 xml:space="preserve">        </w:t>
      </w:r>
      <w:r>
        <w:rPr>
          <w:rFonts w:ascii="Times New Roman" w:eastAsia="Calibri" w:hAnsi="Times New Roman" w:cs="Times New Roman"/>
          <w:b/>
          <w:sz w:val="24"/>
          <w:szCs w:val="24"/>
          <w:lang w:val="en-GB"/>
        </w:rPr>
        <w:t>(10</w:t>
      </w:r>
      <w:r w:rsidRPr="004B666D">
        <w:rPr>
          <w:rFonts w:ascii="Times New Roman" w:eastAsia="Calibri" w:hAnsi="Times New Roman" w:cs="Times New Roman"/>
          <w:b/>
          <w:sz w:val="24"/>
          <w:szCs w:val="24"/>
          <w:lang w:val="en-GB"/>
        </w:rPr>
        <w:t xml:space="preserve"> Marks)</w:t>
      </w:r>
    </w:p>
    <w:p w14:paraId="57B4DC61" w14:textId="5CDA4C42" w:rsidR="00BE681D" w:rsidRPr="00BE681D" w:rsidRDefault="00BE681D" w:rsidP="00BE681D">
      <w:pPr>
        <w:numPr>
          <w:ilvl w:val="0"/>
          <w:numId w:val="9"/>
        </w:numPr>
        <w:spacing w:line="360" w:lineRule="auto"/>
        <w:contextualSpacing/>
        <w:rPr>
          <w:rFonts w:ascii="Times New Roman" w:eastAsia="Calibri" w:hAnsi="Times New Roman" w:cs="Times New Roman"/>
          <w:b/>
          <w:sz w:val="24"/>
          <w:szCs w:val="24"/>
          <w:lang w:val="en-GB"/>
        </w:rPr>
      </w:pPr>
      <w:r>
        <w:rPr>
          <w:rFonts w:ascii="Times New Roman" w:eastAsia="Calibri" w:hAnsi="Times New Roman" w:cs="Times New Roman"/>
          <w:sz w:val="24"/>
          <w:szCs w:val="24"/>
          <w:lang w:val="en-GB"/>
        </w:rPr>
        <w:t>Citing relevant examples discuss some of the challenges Uganda faces in its foreign policy practice and advancement of the state’s objectives.</w:t>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sidRPr="004B666D">
        <w:rPr>
          <w:rFonts w:ascii="Times New Roman" w:eastAsia="Calibri" w:hAnsi="Times New Roman" w:cs="Times New Roman"/>
          <w:b/>
          <w:sz w:val="24"/>
          <w:szCs w:val="24"/>
          <w:lang w:val="en-GB"/>
        </w:rPr>
        <w:t>(</w:t>
      </w:r>
      <w:r>
        <w:rPr>
          <w:rFonts w:ascii="Times New Roman" w:eastAsia="Calibri" w:hAnsi="Times New Roman" w:cs="Times New Roman"/>
          <w:b/>
          <w:sz w:val="24"/>
          <w:szCs w:val="24"/>
          <w:lang w:val="en-GB"/>
        </w:rPr>
        <w:t>10</w:t>
      </w:r>
      <w:r w:rsidRPr="004B666D">
        <w:rPr>
          <w:rFonts w:ascii="Times New Roman" w:eastAsia="Calibri" w:hAnsi="Times New Roman" w:cs="Times New Roman"/>
          <w:b/>
          <w:sz w:val="24"/>
          <w:szCs w:val="24"/>
          <w:lang w:val="en-GB"/>
        </w:rPr>
        <w:t xml:space="preserve"> Marks)</w:t>
      </w:r>
      <w:r w:rsidR="00A8574B" w:rsidRPr="00BE681D">
        <w:rPr>
          <w:rFonts w:ascii="Times New Roman" w:eastAsia="Calibri" w:hAnsi="Times New Roman" w:cs="Times New Roman"/>
          <w:sz w:val="24"/>
          <w:szCs w:val="24"/>
          <w:lang w:val="en-GB"/>
        </w:rPr>
        <w:tab/>
        <w:t xml:space="preserve">                                      </w:t>
      </w:r>
      <w:r>
        <w:rPr>
          <w:rFonts w:ascii="Times New Roman" w:eastAsia="Calibri" w:hAnsi="Times New Roman" w:cs="Times New Roman"/>
          <w:sz w:val="24"/>
          <w:szCs w:val="24"/>
          <w:lang w:val="en-GB"/>
        </w:rPr>
        <w:t xml:space="preserve">               </w:t>
      </w:r>
    </w:p>
    <w:p w14:paraId="65A89C65" w14:textId="77777777" w:rsidR="00BE681D" w:rsidRDefault="00BE681D" w:rsidP="004B666D">
      <w:pPr>
        <w:spacing w:line="360" w:lineRule="auto"/>
        <w:rPr>
          <w:rFonts w:ascii="Times New Roman" w:eastAsia="Calibri" w:hAnsi="Times New Roman" w:cs="Times New Roman"/>
          <w:b/>
          <w:sz w:val="24"/>
          <w:szCs w:val="24"/>
          <w:lang w:val="en-GB"/>
        </w:rPr>
      </w:pPr>
    </w:p>
    <w:p w14:paraId="56FDB997" w14:textId="6EDE6A80" w:rsidR="004B666D" w:rsidRP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SECTION B: ANSWER ANY TWO QUESTIONS FROM THIS SECTION.</w:t>
      </w:r>
      <w:r w:rsidRPr="004B666D">
        <w:rPr>
          <w:rFonts w:ascii="Times New Roman" w:eastAsia="Calibri" w:hAnsi="Times New Roman" w:cs="Times New Roman"/>
          <w:b/>
          <w:sz w:val="24"/>
          <w:szCs w:val="24"/>
          <w:lang w:val="en-GB"/>
        </w:rPr>
        <w:tab/>
        <w:t>(40 MARKS)</w:t>
      </w:r>
    </w:p>
    <w:p w14:paraId="5EC5BBE8" w14:textId="77777777" w:rsidR="004B666D" w:rsidRP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TWO</w:t>
      </w:r>
    </w:p>
    <w:p w14:paraId="61E29709" w14:textId="77777777" w:rsidR="00273D5F" w:rsidRDefault="00BE681D" w:rsidP="00BE681D">
      <w:pPr>
        <w:numPr>
          <w:ilvl w:val="0"/>
          <w:numId w:val="8"/>
        </w:numPr>
        <w:spacing w:line="360" w:lineRule="auto"/>
        <w:contextualSpacing/>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Discuss the roles played by the different actors in foreign policy and diplomacy.   </w:t>
      </w:r>
    </w:p>
    <w:p w14:paraId="71C81748" w14:textId="4CC92530" w:rsidR="00BE681D" w:rsidRDefault="00BE681D" w:rsidP="00273D5F">
      <w:pPr>
        <w:spacing w:line="360" w:lineRule="auto"/>
        <w:ind w:left="7200" w:firstLine="720"/>
        <w:contextualSpacing/>
        <w:rPr>
          <w:rFonts w:ascii="Times New Roman" w:eastAsia="Calibri" w:hAnsi="Times New Roman" w:cs="Times New Roman"/>
          <w:sz w:val="24"/>
          <w:szCs w:val="24"/>
          <w:lang w:val="en-GB"/>
        </w:rPr>
      </w:pPr>
      <w:r w:rsidRPr="004B666D">
        <w:rPr>
          <w:rFonts w:ascii="Times New Roman" w:eastAsia="Calibri" w:hAnsi="Times New Roman" w:cs="Times New Roman"/>
          <w:b/>
          <w:sz w:val="24"/>
          <w:szCs w:val="24"/>
          <w:lang w:val="en-GB"/>
        </w:rPr>
        <w:t>(10 Marks)</w:t>
      </w:r>
    </w:p>
    <w:p w14:paraId="07C46C32" w14:textId="0AA50606" w:rsidR="00BE681D" w:rsidRDefault="00BE681D" w:rsidP="00BE681D">
      <w:pPr>
        <w:numPr>
          <w:ilvl w:val="0"/>
          <w:numId w:val="8"/>
        </w:numPr>
        <w:spacing w:line="360" w:lineRule="auto"/>
        <w:contextualSpacing/>
        <w:rPr>
          <w:rFonts w:ascii="Times New Roman" w:eastAsia="Calibri" w:hAnsi="Times New Roman" w:cs="Times New Roman"/>
          <w:sz w:val="24"/>
          <w:szCs w:val="24"/>
          <w:lang w:val="en-GB"/>
        </w:rPr>
      </w:pPr>
      <w:r w:rsidRPr="00BE681D">
        <w:rPr>
          <w:rFonts w:ascii="Times New Roman" w:eastAsia="Calibri" w:hAnsi="Times New Roman" w:cs="Times New Roman"/>
          <w:sz w:val="24"/>
          <w:szCs w:val="24"/>
          <w:lang w:val="en-GB"/>
        </w:rPr>
        <w:t>Evaluate the role of Rewards, persuasion, compromise, negotiation</w:t>
      </w:r>
      <w:r>
        <w:rPr>
          <w:rFonts w:ascii="Times New Roman" w:eastAsia="Calibri" w:hAnsi="Times New Roman" w:cs="Times New Roman"/>
          <w:sz w:val="24"/>
          <w:szCs w:val="24"/>
          <w:lang w:val="en-GB"/>
        </w:rPr>
        <w:t>,</w:t>
      </w:r>
      <w:r w:rsidRPr="00BE681D">
        <w:rPr>
          <w:rFonts w:ascii="Times New Roman" w:eastAsia="Calibri" w:hAnsi="Times New Roman" w:cs="Times New Roman"/>
          <w:sz w:val="24"/>
          <w:szCs w:val="24"/>
          <w:lang w:val="en-GB"/>
        </w:rPr>
        <w:t xml:space="preserve"> and mediation as used in diplomacy.</w:t>
      </w:r>
      <w:r>
        <w:rPr>
          <w:rFonts w:ascii="Times New Roman" w:eastAsia="Calibri" w:hAnsi="Times New Roman" w:cs="Times New Roman"/>
          <w:sz w:val="24"/>
          <w:szCs w:val="24"/>
          <w:lang w:val="en-GB"/>
        </w:rPr>
        <w:t xml:space="preserve">                                                                        </w:t>
      </w:r>
      <w:r w:rsidRPr="00BE681D">
        <w:rPr>
          <w:rFonts w:ascii="Times New Roman" w:eastAsia="Calibri" w:hAnsi="Times New Roman" w:cs="Times New Roman"/>
          <w:b/>
          <w:sz w:val="24"/>
          <w:szCs w:val="24"/>
          <w:lang w:val="en-GB"/>
        </w:rPr>
        <w:t xml:space="preserve"> </w:t>
      </w:r>
      <w:r w:rsidR="00273D5F">
        <w:rPr>
          <w:rFonts w:ascii="Times New Roman" w:eastAsia="Calibri" w:hAnsi="Times New Roman" w:cs="Times New Roman"/>
          <w:b/>
          <w:sz w:val="24"/>
          <w:szCs w:val="24"/>
          <w:lang w:val="en-GB"/>
        </w:rPr>
        <w:tab/>
      </w:r>
      <w:r w:rsidR="00273D5F">
        <w:rPr>
          <w:rFonts w:ascii="Times New Roman" w:eastAsia="Calibri" w:hAnsi="Times New Roman" w:cs="Times New Roman"/>
          <w:b/>
          <w:sz w:val="24"/>
          <w:szCs w:val="24"/>
          <w:lang w:val="en-GB"/>
        </w:rPr>
        <w:tab/>
      </w:r>
      <w:r w:rsidRPr="004B666D">
        <w:rPr>
          <w:rFonts w:ascii="Times New Roman" w:eastAsia="Calibri" w:hAnsi="Times New Roman" w:cs="Times New Roman"/>
          <w:b/>
          <w:sz w:val="24"/>
          <w:szCs w:val="24"/>
          <w:lang w:val="en-GB"/>
        </w:rPr>
        <w:t>(10 Marks)</w:t>
      </w:r>
    </w:p>
    <w:p w14:paraId="77013303" w14:textId="356B94B3" w:rsidR="00EA564F" w:rsidRPr="00BE681D" w:rsidRDefault="00BE681D" w:rsidP="00BE681D">
      <w:pPr>
        <w:spacing w:line="360" w:lineRule="auto"/>
        <w:ind w:left="720"/>
        <w:contextualSpacing/>
        <w:rPr>
          <w:rFonts w:ascii="Times New Roman" w:eastAsia="Calibri" w:hAnsi="Times New Roman" w:cs="Times New Roman"/>
          <w:sz w:val="24"/>
          <w:szCs w:val="24"/>
          <w:lang w:val="en-GB"/>
        </w:rPr>
      </w:pPr>
      <w:r w:rsidRPr="00BE681D">
        <w:rPr>
          <w:rFonts w:ascii="Times New Roman" w:eastAsia="Calibri" w:hAnsi="Times New Roman" w:cs="Times New Roman"/>
          <w:sz w:val="24"/>
          <w:szCs w:val="24"/>
          <w:lang w:val="en-GB"/>
        </w:rPr>
        <w:tab/>
      </w:r>
    </w:p>
    <w:p w14:paraId="6299CB20" w14:textId="77777777" w:rsidR="004B666D" w:rsidRP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THREE</w:t>
      </w:r>
    </w:p>
    <w:p w14:paraId="449E109B" w14:textId="72238548" w:rsidR="009A28C7" w:rsidRPr="00273D5F" w:rsidRDefault="00EA564F" w:rsidP="00273D5F">
      <w:pPr>
        <w:pStyle w:val="ListParagraph"/>
        <w:numPr>
          <w:ilvl w:val="0"/>
          <w:numId w:val="11"/>
        </w:numPr>
        <w:spacing w:line="360" w:lineRule="auto"/>
        <w:rPr>
          <w:rFonts w:ascii="Times New Roman" w:eastAsia="Calibri" w:hAnsi="Times New Roman" w:cs="Times New Roman"/>
          <w:b/>
          <w:sz w:val="24"/>
          <w:szCs w:val="24"/>
          <w:lang w:val="en-GB"/>
        </w:rPr>
      </w:pPr>
      <w:r w:rsidRPr="00273D5F">
        <w:rPr>
          <w:rFonts w:ascii="Times New Roman" w:eastAsia="Calibri" w:hAnsi="Times New Roman" w:cs="Times New Roman"/>
          <w:bCs/>
          <w:sz w:val="24"/>
          <w:szCs w:val="24"/>
          <w:lang w:val="en-GB"/>
        </w:rPr>
        <w:t xml:space="preserve">Discuss the factors and policies that </w:t>
      </w:r>
      <w:r w:rsidR="00BE681D" w:rsidRPr="00273D5F">
        <w:rPr>
          <w:rFonts w:ascii="Times New Roman" w:eastAsia="Calibri" w:hAnsi="Times New Roman" w:cs="Times New Roman"/>
          <w:bCs/>
          <w:sz w:val="24"/>
          <w:szCs w:val="24"/>
          <w:lang w:val="en-GB"/>
        </w:rPr>
        <w:t>necessitate</w:t>
      </w:r>
      <w:r w:rsidRPr="00273D5F">
        <w:rPr>
          <w:rFonts w:ascii="Times New Roman" w:eastAsia="Calibri" w:hAnsi="Times New Roman" w:cs="Times New Roman"/>
          <w:bCs/>
          <w:sz w:val="24"/>
          <w:szCs w:val="24"/>
          <w:lang w:val="en-GB"/>
        </w:rPr>
        <w:t xml:space="preserve"> </w:t>
      </w:r>
      <w:r w:rsidR="009A28C7" w:rsidRPr="00273D5F">
        <w:rPr>
          <w:rFonts w:ascii="Times New Roman" w:eastAsia="Calibri" w:hAnsi="Times New Roman" w:cs="Times New Roman"/>
          <w:bCs/>
          <w:sz w:val="24"/>
          <w:szCs w:val="24"/>
          <w:lang w:val="en-GB"/>
        </w:rPr>
        <w:t>the management of diplomatic service.</w:t>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9A28C7" w:rsidRPr="00273D5F">
        <w:rPr>
          <w:rFonts w:ascii="Times New Roman" w:eastAsia="Calibri" w:hAnsi="Times New Roman" w:cs="Times New Roman"/>
          <w:bCs/>
          <w:sz w:val="24"/>
          <w:szCs w:val="24"/>
          <w:lang w:val="en-GB"/>
        </w:rPr>
        <w:tab/>
      </w:r>
      <w:r w:rsidR="00273D5F" w:rsidRPr="00273D5F">
        <w:rPr>
          <w:rFonts w:ascii="Times New Roman" w:eastAsia="Calibri" w:hAnsi="Times New Roman" w:cs="Times New Roman"/>
          <w:bCs/>
          <w:sz w:val="24"/>
          <w:szCs w:val="24"/>
          <w:lang w:val="en-GB"/>
        </w:rPr>
        <w:tab/>
      </w:r>
      <w:r w:rsidR="00273D5F" w:rsidRPr="00273D5F">
        <w:rPr>
          <w:rFonts w:ascii="Times New Roman" w:eastAsia="Calibri" w:hAnsi="Times New Roman" w:cs="Times New Roman"/>
          <w:bCs/>
          <w:sz w:val="24"/>
          <w:szCs w:val="24"/>
          <w:lang w:val="en-GB"/>
        </w:rPr>
        <w:tab/>
      </w:r>
      <w:r w:rsidR="00273D5F">
        <w:rPr>
          <w:rFonts w:ascii="Times New Roman" w:eastAsia="Calibri" w:hAnsi="Times New Roman" w:cs="Times New Roman"/>
          <w:bCs/>
          <w:sz w:val="24"/>
          <w:szCs w:val="24"/>
          <w:lang w:val="en-GB"/>
        </w:rPr>
        <w:tab/>
      </w:r>
      <w:r w:rsidR="00273D5F">
        <w:rPr>
          <w:rFonts w:ascii="Times New Roman" w:eastAsia="Calibri" w:hAnsi="Times New Roman" w:cs="Times New Roman"/>
          <w:bCs/>
          <w:sz w:val="24"/>
          <w:szCs w:val="24"/>
          <w:lang w:val="en-GB"/>
        </w:rPr>
        <w:tab/>
      </w:r>
      <w:bookmarkStart w:id="1" w:name="_GoBack"/>
      <w:bookmarkEnd w:id="1"/>
      <w:r w:rsidR="009A28C7" w:rsidRPr="00273D5F">
        <w:rPr>
          <w:rFonts w:ascii="Times New Roman" w:eastAsia="Calibri" w:hAnsi="Times New Roman" w:cs="Times New Roman"/>
          <w:b/>
          <w:sz w:val="24"/>
          <w:szCs w:val="24"/>
          <w:lang w:val="en-GB"/>
        </w:rPr>
        <w:t>(</w:t>
      </w:r>
      <w:r w:rsidR="00D9633A" w:rsidRPr="00273D5F">
        <w:rPr>
          <w:rFonts w:ascii="Times New Roman" w:eastAsia="Calibri" w:hAnsi="Times New Roman" w:cs="Times New Roman"/>
          <w:b/>
          <w:sz w:val="24"/>
          <w:szCs w:val="24"/>
          <w:lang w:val="en-GB"/>
        </w:rPr>
        <w:t xml:space="preserve">10 </w:t>
      </w:r>
      <w:r w:rsidR="009A28C7" w:rsidRPr="00273D5F">
        <w:rPr>
          <w:rFonts w:ascii="Times New Roman" w:eastAsia="Calibri" w:hAnsi="Times New Roman" w:cs="Times New Roman"/>
          <w:b/>
          <w:sz w:val="24"/>
          <w:szCs w:val="24"/>
          <w:lang w:val="en-GB"/>
        </w:rPr>
        <w:t>Marks)</w:t>
      </w:r>
    </w:p>
    <w:p w14:paraId="41E5BE5D" w14:textId="77777777" w:rsidR="00273D5F" w:rsidRPr="00273D5F" w:rsidRDefault="00EA564F" w:rsidP="00273D5F">
      <w:pPr>
        <w:pStyle w:val="ListParagraph"/>
        <w:numPr>
          <w:ilvl w:val="0"/>
          <w:numId w:val="13"/>
        </w:numPr>
        <w:ind w:left="720"/>
        <w:rPr>
          <w:rFonts w:ascii="Times New Roman" w:eastAsia="Calibri" w:hAnsi="Times New Roman" w:cs="Times New Roman"/>
          <w:b/>
          <w:bCs/>
          <w:sz w:val="24"/>
          <w:szCs w:val="24"/>
          <w:lang w:val="en-GB"/>
        </w:rPr>
      </w:pPr>
      <w:r w:rsidRPr="00273D5F">
        <w:rPr>
          <w:rFonts w:ascii="Times New Roman" w:eastAsia="Calibri" w:hAnsi="Times New Roman" w:cs="Times New Roman"/>
          <w:bCs/>
          <w:sz w:val="24"/>
          <w:szCs w:val="24"/>
          <w:lang w:val="en-GB"/>
        </w:rPr>
        <w:t xml:space="preserve">Discuss in length the factors that determine a state’s foreign policy Objectives </w:t>
      </w:r>
    </w:p>
    <w:p w14:paraId="61DDA9B5" w14:textId="25C4C6DC" w:rsidR="00EA564F" w:rsidRPr="00EA564F" w:rsidRDefault="00EA564F" w:rsidP="00273D5F">
      <w:pPr>
        <w:pStyle w:val="ListParagraph"/>
        <w:ind w:left="7560" w:firstLine="360"/>
        <w:rPr>
          <w:rFonts w:ascii="Times New Roman" w:eastAsia="Calibri" w:hAnsi="Times New Roman" w:cs="Times New Roman"/>
          <w:b/>
          <w:bCs/>
          <w:sz w:val="24"/>
          <w:szCs w:val="24"/>
          <w:lang w:val="en-GB"/>
        </w:rPr>
      </w:pPr>
      <w:r w:rsidRPr="00EA564F">
        <w:rPr>
          <w:rFonts w:ascii="Times New Roman" w:eastAsia="Calibri" w:hAnsi="Times New Roman" w:cs="Times New Roman"/>
          <w:b/>
          <w:bCs/>
          <w:sz w:val="24"/>
          <w:szCs w:val="24"/>
          <w:lang w:val="en-GB"/>
        </w:rPr>
        <w:t>(10 Marks)</w:t>
      </w:r>
    </w:p>
    <w:p w14:paraId="250C339E" w14:textId="77777777" w:rsidR="00EA564F" w:rsidRPr="009A28C7" w:rsidRDefault="00EA564F" w:rsidP="00EA564F">
      <w:pPr>
        <w:spacing w:line="360" w:lineRule="auto"/>
        <w:ind w:left="1080"/>
        <w:contextualSpacing/>
        <w:rPr>
          <w:rFonts w:ascii="Times New Roman" w:eastAsia="Calibri" w:hAnsi="Times New Roman" w:cs="Times New Roman"/>
          <w:b/>
          <w:sz w:val="24"/>
          <w:szCs w:val="24"/>
          <w:lang w:val="en-GB"/>
        </w:rPr>
      </w:pPr>
    </w:p>
    <w:p w14:paraId="49FA199B" w14:textId="77777777" w:rsidR="00BE681D" w:rsidRDefault="00BE681D" w:rsidP="004B666D">
      <w:pPr>
        <w:spacing w:line="360" w:lineRule="auto"/>
        <w:rPr>
          <w:rFonts w:ascii="Times New Roman" w:eastAsia="Calibri" w:hAnsi="Times New Roman" w:cs="Times New Roman"/>
          <w:b/>
          <w:sz w:val="24"/>
          <w:szCs w:val="24"/>
          <w:lang w:val="en-GB"/>
        </w:rPr>
      </w:pPr>
    </w:p>
    <w:p w14:paraId="46E10A52" w14:textId="77777777" w:rsidR="00273D5F" w:rsidRDefault="00273D5F" w:rsidP="004B666D">
      <w:pPr>
        <w:spacing w:line="360" w:lineRule="auto"/>
        <w:rPr>
          <w:rFonts w:ascii="Times New Roman" w:eastAsia="Calibri" w:hAnsi="Times New Roman" w:cs="Times New Roman"/>
          <w:b/>
          <w:sz w:val="24"/>
          <w:szCs w:val="24"/>
          <w:lang w:val="en-GB"/>
        </w:rPr>
      </w:pPr>
    </w:p>
    <w:p w14:paraId="77D893B1" w14:textId="42F4CE1B" w:rsid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lastRenderedPageBreak/>
        <w:t>QUESTION FOUR</w:t>
      </w:r>
    </w:p>
    <w:p w14:paraId="31F33F54" w14:textId="15BB1CF6" w:rsidR="00A8574B" w:rsidRDefault="00BE681D" w:rsidP="00BE681D">
      <w:pPr>
        <w:spacing w:line="360" w:lineRule="auto"/>
        <w:jc w:val="both"/>
        <w:rPr>
          <w:rFonts w:ascii="Times New Roman" w:eastAsia="Calibri" w:hAnsi="Times New Roman" w:cs="Times New Roman"/>
          <w:b/>
          <w:sz w:val="24"/>
          <w:szCs w:val="24"/>
          <w:lang w:val="en-GB"/>
        </w:rPr>
      </w:pPr>
      <w:r w:rsidRPr="00BE681D">
        <w:rPr>
          <w:rFonts w:ascii="Times New Roman" w:eastAsia="Calibri" w:hAnsi="Times New Roman" w:cs="Times New Roman"/>
          <w:sz w:val="24"/>
          <w:szCs w:val="24"/>
        </w:rPr>
        <w:t xml:space="preserve">Examine some of the major emerging issues in the contemporary management of </w:t>
      </w:r>
      <w:r>
        <w:rPr>
          <w:rFonts w:ascii="Times New Roman" w:eastAsia="Calibri" w:hAnsi="Times New Roman" w:cs="Times New Roman"/>
          <w:sz w:val="24"/>
          <w:szCs w:val="24"/>
        </w:rPr>
        <w:t xml:space="preserve">Kenya's </w:t>
      </w:r>
      <w:r w:rsidRPr="00BE681D">
        <w:rPr>
          <w:rFonts w:ascii="Times New Roman" w:eastAsia="Calibri" w:hAnsi="Times New Roman" w:cs="Times New Roman"/>
          <w:sz w:val="24"/>
          <w:szCs w:val="24"/>
        </w:rPr>
        <w:t>diplomatic services in the global south, and cite relevant examples.</w:t>
      </w:r>
      <w:r w:rsidRPr="00BE681D">
        <w:rPr>
          <w:rFonts w:ascii="Times New Roman" w:eastAsia="Calibri" w:hAnsi="Times New Roman" w:cs="Times New Roman"/>
          <w:sz w:val="24"/>
          <w:szCs w:val="24"/>
        </w:rPr>
        <w:tab/>
      </w:r>
      <w:r>
        <w:rPr>
          <w:rFonts w:ascii="Times New Roman" w:eastAsia="Calibri" w:hAnsi="Times New Roman" w:cs="Times New Roman"/>
          <w:sz w:val="24"/>
          <w:szCs w:val="24"/>
        </w:rPr>
        <w:t xml:space="preserve">                         </w:t>
      </w:r>
      <w:r w:rsidRPr="004B666D">
        <w:rPr>
          <w:rFonts w:ascii="Times New Roman" w:eastAsia="Calibri" w:hAnsi="Times New Roman" w:cs="Times New Roman"/>
          <w:b/>
          <w:sz w:val="24"/>
          <w:szCs w:val="24"/>
          <w:lang w:val="en-GB"/>
        </w:rPr>
        <w:t>(20 Marks)</w:t>
      </w:r>
    </w:p>
    <w:p w14:paraId="54BF8CC0" w14:textId="77FCA282" w:rsidR="004B666D" w:rsidRPr="004B666D" w:rsidRDefault="004B666D" w:rsidP="004B666D">
      <w:pPr>
        <w:spacing w:line="360" w:lineRule="auto"/>
        <w:rPr>
          <w:rFonts w:ascii="Times New Roman" w:eastAsia="Calibri" w:hAnsi="Times New Roman" w:cs="Times New Roman"/>
          <w:b/>
          <w:sz w:val="24"/>
          <w:szCs w:val="24"/>
          <w:lang w:val="en-GB"/>
        </w:rPr>
      </w:pPr>
      <w:r w:rsidRPr="004B666D">
        <w:rPr>
          <w:rFonts w:ascii="Times New Roman" w:eastAsia="Calibri" w:hAnsi="Times New Roman" w:cs="Times New Roman"/>
          <w:b/>
          <w:sz w:val="24"/>
          <w:szCs w:val="24"/>
          <w:lang w:val="en-GB"/>
        </w:rPr>
        <w:t>QUESTION FIVE</w:t>
      </w:r>
    </w:p>
    <w:p w14:paraId="05C38FBA" w14:textId="77777777" w:rsidR="00BE681D" w:rsidRPr="00A8574B" w:rsidRDefault="00BE681D" w:rsidP="00BE681D">
      <w:pPr>
        <w:spacing w:line="360" w:lineRule="auto"/>
        <w:jc w:val="both"/>
        <w:rPr>
          <w:rFonts w:ascii="Times New Roman" w:eastAsia="Calibri" w:hAnsi="Times New Roman" w:cs="Times New Roman"/>
          <w:sz w:val="24"/>
          <w:szCs w:val="24"/>
        </w:rPr>
      </w:pPr>
      <w:r w:rsidRPr="00A8574B">
        <w:rPr>
          <w:rFonts w:ascii="Times New Roman" w:eastAsia="Calibri" w:hAnsi="Times New Roman" w:cs="Times New Roman"/>
          <w:sz w:val="24"/>
          <w:szCs w:val="24"/>
        </w:rPr>
        <w:t xml:space="preserve">The current </w:t>
      </w:r>
      <w:r>
        <w:rPr>
          <w:rFonts w:ascii="Times New Roman" w:eastAsia="Calibri" w:hAnsi="Times New Roman" w:cs="Times New Roman"/>
          <w:sz w:val="24"/>
          <w:szCs w:val="24"/>
        </w:rPr>
        <w:t>ongoing Middle East conflict has garnered a lot of international criticism, especially with the noted war crimes and collective punishment among the civilian population in the Gaza Strip and recently in Lebanon. The United Nations has failed to pass a binding resolution to necessitate an immediate ceasefire, w</w:t>
      </w:r>
      <w:r w:rsidRPr="00A8574B">
        <w:rPr>
          <w:rFonts w:ascii="Times New Roman" w:eastAsia="Calibri" w:hAnsi="Times New Roman" w:cs="Times New Roman"/>
          <w:sz w:val="24"/>
          <w:szCs w:val="24"/>
        </w:rPr>
        <w:t>ith this conflict in mind, discuss the following:</w:t>
      </w:r>
    </w:p>
    <w:p w14:paraId="090DADEF" w14:textId="77777777" w:rsidR="00273D5F" w:rsidRDefault="00BE681D" w:rsidP="00BE681D">
      <w:pPr>
        <w:pStyle w:val="ListParagraph"/>
        <w:numPr>
          <w:ilvl w:val="0"/>
          <w:numId w:val="6"/>
        </w:numPr>
        <w:spacing w:line="360" w:lineRule="auto"/>
        <w:jc w:val="both"/>
        <w:rPr>
          <w:rFonts w:ascii="Times New Roman" w:eastAsia="Calibri" w:hAnsi="Times New Roman" w:cs="Times New Roman"/>
          <w:sz w:val="24"/>
          <w:szCs w:val="24"/>
        </w:rPr>
      </w:pPr>
      <w:r w:rsidRPr="00A8574B">
        <w:rPr>
          <w:rFonts w:ascii="Times New Roman" w:eastAsia="Calibri" w:hAnsi="Times New Roman" w:cs="Times New Roman"/>
          <w:sz w:val="24"/>
          <w:szCs w:val="24"/>
        </w:rPr>
        <w:t>The role of diplomacy in solving this conflict</w:t>
      </w:r>
      <w:r>
        <w:rPr>
          <w:rFonts w:ascii="Times New Roman" w:eastAsia="Calibri" w:hAnsi="Times New Roman" w:cs="Times New Roman"/>
          <w:sz w:val="24"/>
          <w:szCs w:val="24"/>
        </w:rPr>
        <w:t>, especially that of digital diplomacy</w:t>
      </w:r>
      <w:r w:rsidRPr="00A8574B">
        <w:rPr>
          <w:rFonts w:ascii="Times New Roman" w:eastAsia="Calibri" w:hAnsi="Times New Roman" w:cs="Times New Roman"/>
          <w:sz w:val="24"/>
          <w:szCs w:val="24"/>
        </w:rPr>
        <w:t xml:space="preserve">.                                         </w:t>
      </w:r>
    </w:p>
    <w:p w14:paraId="3A6D92A2" w14:textId="6CD64C4A" w:rsidR="00BE681D" w:rsidRPr="00A8574B" w:rsidRDefault="00BE681D" w:rsidP="00273D5F">
      <w:pPr>
        <w:pStyle w:val="ListParagraph"/>
        <w:spacing w:line="360" w:lineRule="auto"/>
        <w:ind w:left="7200" w:firstLine="720"/>
        <w:jc w:val="both"/>
        <w:rPr>
          <w:rFonts w:ascii="Times New Roman" w:eastAsia="Calibri" w:hAnsi="Times New Roman" w:cs="Times New Roman"/>
          <w:sz w:val="24"/>
          <w:szCs w:val="24"/>
        </w:rPr>
      </w:pPr>
      <w:r w:rsidRPr="00A8574B">
        <w:rPr>
          <w:rFonts w:ascii="Times New Roman" w:eastAsia="Calibri" w:hAnsi="Times New Roman" w:cs="Times New Roman"/>
          <w:b/>
          <w:sz w:val="24"/>
          <w:szCs w:val="24"/>
          <w:lang w:val="en-GB"/>
        </w:rPr>
        <w:t>(10 Marks)</w:t>
      </w:r>
    </w:p>
    <w:p w14:paraId="7439A200" w14:textId="77777777" w:rsidR="00273D5F" w:rsidRDefault="00BE681D" w:rsidP="00BE681D">
      <w:pPr>
        <w:pStyle w:val="ListParagraph"/>
        <w:numPr>
          <w:ilvl w:val="0"/>
          <w:numId w:val="6"/>
        </w:numPr>
        <w:spacing w:line="360" w:lineRule="auto"/>
        <w:jc w:val="both"/>
        <w:rPr>
          <w:rFonts w:ascii="Times New Roman" w:eastAsia="Calibri" w:hAnsi="Times New Roman" w:cs="Times New Roman"/>
          <w:sz w:val="24"/>
          <w:szCs w:val="24"/>
        </w:rPr>
      </w:pPr>
      <w:r w:rsidRPr="00A8574B">
        <w:rPr>
          <w:rFonts w:ascii="Times New Roman" w:eastAsia="Calibri" w:hAnsi="Times New Roman" w:cs="Times New Roman"/>
          <w:sz w:val="24"/>
          <w:szCs w:val="24"/>
        </w:rPr>
        <w:t xml:space="preserve">What are some of the roles of </w:t>
      </w:r>
      <w:r>
        <w:rPr>
          <w:rFonts w:ascii="Times New Roman" w:eastAsia="Calibri" w:hAnsi="Times New Roman" w:cs="Times New Roman"/>
          <w:sz w:val="24"/>
          <w:szCs w:val="24"/>
        </w:rPr>
        <w:t>non-state</w:t>
      </w:r>
      <w:r w:rsidRPr="00A8574B">
        <w:rPr>
          <w:rFonts w:ascii="Times New Roman" w:eastAsia="Calibri" w:hAnsi="Times New Roman" w:cs="Times New Roman"/>
          <w:sz w:val="24"/>
          <w:szCs w:val="24"/>
        </w:rPr>
        <w:t xml:space="preserve"> actors in shaping the outcome of this conflict?  </w:t>
      </w:r>
    </w:p>
    <w:p w14:paraId="189F364F" w14:textId="6208C239" w:rsidR="00BE681D" w:rsidRPr="00A8574B" w:rsidRDefault="00BE681D" w:rsidP="00273D5F">
      <w:pPr>
        <w:pStyle w:val="ListParagraph"/>
        <w:spacing w:line="360" w:lineRule="auto"/>
        <w:ind w:left="7200" w:firstLine="720"/>
        <w:jc w:val="both"/>
        <w:rPr>
          <w:rFonts w:ascii="Times New Roman" w:eastAsia="Calibri" w:hAnsi="Times New Roman" w:cs="Times New Roman"/>
          <w:sz w:val="24"/>
          <w:szCs w:val="24"/>
        </w:rPr>
      </w:pPr>
      <w:r w:rsidRPr="00A8574B">
        <w:rPr>
          <w:rFonts w:ascii="Times New Roman" w:eastAsia="Calibri" w:hAnsi="Times New Roman" w:cs="Times New Roman"/>
          <w:b/>
          <w:sz w:val="24"/>
          <w:szCs w:val="24"/>
          <w:lang w:val="en-GB"/>
        </w:rPr>
        <w:t>(10 Marks)</w:t>
      </w:r>
    </w:p>
    <w:p w14:paraId="01D0A901" w14:textId="5F0BC10F" w:rsidR="00EA564F" w:rsidRPr="004B666D" w:rsidRDefault="00EA564F" w:rsidP="00EA564F">
      <w:pPr>
        <w:spacing w:line="360" w:lineRule="auto"/>
        <w:rPr>
          <w:rFonts w:ascii="Times New Roman" w:eastAsia="Calibri" w:hAnsi="Times New Roman" w:cs="Times New Roman"/>
          <w:b/>
          <w:sz w:val="24"/>
          <w:szCs w:val="24"/>
          <w:lang w:val="en-GB"/>
        </w:rPr>
      </w:pP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Pr>
          <w:rFonts w:ascii="Times New Roman" w:eastAsia="Calibri" w:hAnsi="Times New Roman" w:cs="Times New Roman"/>
          <w:sz w:val="24"/>
          <w:szCs w:val="24"/>
          <w:lang w:val="en-GB"/>
        </w:rPr>
        <w:tab/>
      </w:r>
      <w:r w:rsidRPr="004B666D">
        <w:rPr>
          <w:rFonts w:ascii="Times New Roman" w:eastAsia="Calibri" w:hAnsi="Times New Roman" w:cs="Times New Roman"/>
          <w:sz w:val="24"/>
          <w:szCs w:val="24"/>
          <w:lang w:val="en-GB"/>
        </w:rPr>
        <w:tab/>
      </w:r>
    </w:p>
    <w:p w14:paraId="25E5F46B" w14:textId="77777777" w:rsidR="004B666D" w:rsidRDefault="004B666D"/>
    <w:sectPr w:rsidR="004B666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A5C91D" w14:textId="77777777" w:rsidR="0023179A" w:rsidRDefault="0023179A" w:rsidP="003426DC">
      <w:pPr>
        <w:spacing w:after="0" w:line="240" w:lineRule="auto"/>
      </w:pPr>
      <w:r>
        <w:separator/>
      </w:r>
    </w:p>
  </w:endnote>
  <w:endnote w:type="continuationSeparator" w:id="0">
    <w:p w14:paraId="079467B8" w14:textId="77777777" w:rsidR="0023179A" w:rsidRDefault="0023179A" w:rsidP="003426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jaVu San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1225145"/>
      <w:docPartObj>
        <w:docPartGallery w:val="Page Numbers (Bottom of Page)"/>
        <w:docPartUnique/>
      </w:docPartObj>
    </w:sdtPr>
    <w:sdtEndPr/>
    <w:sdtContent>
      <w:sdt>
        <w:sdtPr>
          <w:id w:val="1728636285"/>
          <w:docPartObj>
            <w:docPartGallery w:val="Page Numbers (Top of Page)"/>
            <w:docPartUnique/>
          </w:docPartObj>
        </w:sdtPr>
        <w:sdtEndPr/>
        <w:sdtContent>
          <w:p w14:paraId="22D4C8FA" w14:textId="21E71815" w:rsidR="003426DC" w:rsidRDefault="003426DC">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73D5F">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73D5F">
              <w:rPr>
                <w:b/>
                <w:bCs/>
                <w:noProof/>
              </w:rPr>
              <w:t>3</w:t>
            </w:r>
            <w:r>
              <w:rPr>
                <w:b/>
                <w:bCs/>
                <w:sz w:val="24"/>
                <w:szCs w:val="24"/>
              </w:rPr>
              <w:fldChar w:fldCharType="end"/>
            </w:r>
          </w:p>
        </w:sdtContent>
      </w:sdt>
    </w:sdtContent>
  </w:sdt>
  <w:p w14:paraId="44D0F3C7" w14:textId="77777777" w:rsidR="003426DC" w:rsidRDefault="003426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8841FA" w14:textId="77777777" w:rsidR="0023179A" w:rsidRDefault="0023179A" w:rsidP="003426DC">
      <w:pPr>
        <w:spacing w:after="0" w:line="240" w:lineRule="auto"/>
      </w:pPr>
      <w:r>
        <w:separator/>
      </w:r>
    </w:p>
  </w:footnote>
  <w:footnote w:type="continuationSeparator" w:id="0">
    <w:p w14:paraId="4A567D4A" w14:textId="77777777" w:rsidR="0023179A" w:rsidRDefault="0023179A" w:rsidP="003426D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3D6ECC"/>
    <w:multiLevelType w:val="hybridMultilevel"/>
    <w:tmpl w:val="AA260CA2"/>
    <w:lvl w:ilvl="0" w:tplc="A1FA61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73A41AC"/>
    <w:multiLevelType w:val="hybridMultilevel"/>
    <w:tmpl w:val="43D002B8"/>
    <w:lvl w:ilvl="0" w:tplc="0302DB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89D6957"/>
    <w:multiLevelType w:val="hybridMultilevel"/>
    <w:tmpl w:val="139ED6D2"/>
    <w:lvl w:ilvl="0" w:tplc="1D26BBBE">
      <w:start w:val="1"/>
      <w:numFmt w:val="lowerRoman"/>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1B9E2FCC"/>
    <w:multiLevelType w:val="multilevel"/>
    <w:tmpl w:val="D520B54A"/>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abstractNum w:abstractNumId="4">
    <w:nsid w:val="20910501"/>
    <w:multiLevelType w:val="hybridMultilevel"/>
    <w:tmpl w:val="3894EFB6"/>
    <w:lvl w:ilvl="0" w:tplc="00F0665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0DB2C6E"/>
    <w:multiLevelType w:val="hybridMultilevel"/>
    <w:tmpl w:val="AB465284"/>
    <w:lvl w:ilvl="0" w:tplc="00F066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F132902"/>
    <w:multiLevelType w:val="hybridMultilevel"/>
    <w:tmpl w:val="0E54FBE8"/>
    <w:lvl w:ilvl="0" w:tplc="969C869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6313AF8"/>
    <w:multiLevelType w:val="hybridMultilevel"/>
    <w:tmpl w:val="AB465284"/>
    <w:lvl w:ilvl="0" w:tplc="00F066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56A3C06"/>
    <w:multiLevelType w:val="hybridMultilevel"/>
    <w:tmpl w:val="B018312E"/>
    <w:lvl w:ilvl="0" w:tplc="3424D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4AB0A3E"/>
    <w:multiLevelType w:val="hybridMultilevel"/>
    <w:tmpl w:val="645EC0CC"/>
    <w:lvl w:ilvl="0" w:tplc="01789952">
      <w:start w:val="2"/>
      <w:numFmt w:val="lowerLetter"/>
      <w:lvlText w:val="%1)"/>
      <w:lvlJc w:val="lef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4C61FCF"/>
    <w:multiLevelType w:val="hybridMultilevel"/>
    <w:tmpl w:val="0A1EA154"/>
    <w:lvl w:ilvl="0" w:tplc="851E683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76B02F7"/>
    <w:multiLevelType w:val="hybridMultilevel"/>
    <w:tmpl w:val="AA260CA2"/>
    <w:lvl w:ilvl="0" w:tplc="A1FA61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DA458AE"/>
    <w:multiLevelType w:val="hybridMultilevel"/>
    <w:tmpl w:val="53E256E8"/>
    <w:lvl w:ilvl="0" w:tplc="6AF8197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5"/>
  </w:num>
  <w:num w:numId="4">
    <w:abstractNumId w:val="8"/>
  </w:num>
  <w:num w:numId="5">
    <w:abstractNumId w:val="1"/>
  </w:num>
  <w:num w:numId="6">
    <w:abstractNumId w:val="10"/>
  </w:num>
  <w:num w:numId="7">
    <w:abstractNumId w:val="11"/>
  </w:num>
  <w:num w:numId="8">
    <w:abstractNumId w:val="12"/>
  </w:num>
  <w:num w:numId="9">
    <w:abstractNumId w:val="7"/>
  </w:num>
  <w:num w:numId="10">
    <w:abstractNumId w:val="3"/>
    <w:lvlOverride w:ilvl="0">
      <w:startOverride w:val="1"/>
    </w:lvlOverride>
    <w:lvlOverride w:ilvl="1"/>
    <w:lvlOverride w:ilvl="2"/>
    <w:lvlOverride w:ilvl="3"/>
    <w:lvlOverride w:ilvl="4"/>
    <w:lvlOverride w:ilvl="5"/>
    <w:lvlOverride w:ilvl="6"/>
    <w:lvlOverride w:ilvl="7"/>
    <w:lvlOverride w:ilvl="8"/>
  </w:num>
  <w:num w:numId="11">
    <w:abstractNumId w:val="6"/>
  </w:num>
  <w:num w:numId="12">
    <w:abstractNumId w:val="4"/>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6D"/>
    <w:rsid w:val="00096E65"/>
    <w:rsid w:val="00196D28"/>
    <w:rsid w:val="001B23A4"/>
    <w:rsid w:val="0023179A"/>
    <w:rsid w:val="00255D3B"/>
    <w:rsid w:val="00273D5F"/>
    <w:rsid w:val="00274FF6"/>
    <w:rsid w:val="003426DC"/>
    <w:rsid w:val="003E7F83"/>
    <w:rsid w:val="004B666D"/>
    <w:rsid w:val="005B2C4C"/>
    <w:rsid w:val="007D08CB"/>
    <w:rsid w:val="00810A50"/>
    <w:rsid w:val="00893727"/>
    <w:rsid w:val="008A1FB7"/>
    <w:rsid w:val="008C5481"/>
    <w:rsid w:val="009A28C7"/>
    <w:rsid w:val="009D657E"/>
    <w:rsid w:val="00A8574B"/>
    <w:rsid w:val="00B63577"/>
    <w:rsid w:val="00B77600"/>
    <w:rsid w:val="00BE681D"/>
    <w:rsid w:val="00CC11BD"/>
    <w:rsid w:val="00CE2A63"/>
    <w:rsid w:val="00CE4FD2"/>
    <w:rsid w:val="00D37A20"/>
    <w:rsid w:val="00D75836"/>
    <w:rsid w:val="00D9633A"/>
    <w:rsid w:val="00EA564F"/>
    <w:rsid w:val="00F74C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758AB4"/>
  <w15:chartTrackingRefBased/>
  <w15:docId w15:val="{E8A7E3DF-F44B-4B2B-AC70-E80A14E2E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B666D"/>
    <w:rPr>
      <w:sz w:val="16"/>
      <w:szCs w:val="16"/>
    </w:rPr>
  </w:style>
  <w:style w:type="paragraph" w:styleId="CommentText">
    <w:name w:val="annotation text"/>
    <w:basedOn w:val="Normal"/>
    <w:link w:val="CommentTextChar"/>
    <w:uiPriority w:val="99"/>
    <w:semiHidden/>
    <w:unhideWhenUsed/>
    <w:rsid w:val="004B666D"/>
    <w:pPr>
      <w:spacing w:line="240" w:lineRule="auto"/>
    </w:pPr>
    <w:rPr>
      <w:sz w:val="20"/>
      <w:szCs w:val="20"/>
    </w:rPr>
  </w:style>
  <w:style w:type="character" w:customStyle="1" w:styleId="CommentTextChar">
    <w:name w:val="Comment Text Char"/>
    <w:basedOn w:val="DefaultParagraphFont"/>
    <w:link w:val="CommentText"/>
    <w:uiPriority w:val="99"/>
    <w:semiHidden/>
    <w:rsid w:val="004B666D"/>
    <w:rPr>
      <w:sz w:val="20"/>
      <w:szCs w:val="20"/>
    </w:rPr>
  </w:style>
  <w:style w:type="paragraph" w:styleId="Header">
    <w:name w:val="header"/>
    <w:basedOn w:val="Normal"/>
    <w:link w:val="HeaderChar"/>
    <w:uiPriority w:val="99"/>
    <w:unhideWhenUsed/>
    <w:rsid w:val="003426D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26DC"/>
  </w:style>
  <w:style w:type="paragraph" w:styleId="Footer">
    <w:name w:val="footer"/>
    <w:basedOn w:val="Normal"/>
    <w:link w:val="FooterChar"/>
    <w:uiPriority w:val="99"/>
    <w:unhideWhenUsed/>
    <w:rsid w:val="003426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26DC"/>
  </w:style>
  <w:style w:type="paragraph" w:styleId="ListParagraph">
    <w:name w:val="List Paragraph"/>
    <w:basedOn w:val="Normal"/>
    <w:uiPriority w:val="34"/>
    <w:qFormat/>
    <w:rsid w:val="008A1F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509</Words>
  <Characters>2907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Jimmy Bogonko</dc:creator>
  <cp:keywords/>
  <dc:description/>
  <cp:lastModifiedBy>Hillary Ochieng</cp:lastModifiedBy>
  <cp:revision>3</cp:revision>
  <dcterms:created xsi:type="dcterms:W3CDTF">2024-10-04T21:25:00Z</dcterms:created>
  <dcterms:modified xsi:type="dcterms:W3CDTF">2024-12-10T12:29:00Z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f2818dad3d3cadc5d7fe8c7d9fd5fbcae5a3d7146dbf55a302c514e13cfb5b23</vt:lpwstr>
  </property>
</Properties>
</file>