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C8235" w14:textId="3540F82E" w:rsidR="00BC175D" w:rsidRPr="00F04E87" w:rsidRDefault="00BC175D" w:rsidP="004F78A9">
      <w:pPr>
        <w:spacing w:line="360" w:lineRule="auto"/>
        <w:jc w:val="both"/>
        <w:rPr>
          <w:rFonts w:ascii="Maiandra GD" w:hAnsi="Maiandra GD" w:cs="Times New Roman"/>
        </w:rPr>
      </w:pPr>
      <w:r w:rsidRPr="00C8604D">
        <w:rPr>
          <w:rFonts w:ascii="Maiandra GD" w:hAnsi="Maiandra GD" w:cs="Times New Roman"/>
          <w:noProof/>
          <w:sz w:val="24"/>
          <w:szCs w:val="24"/>
          <w:lang w:val="en-US"/>
        </w:rPr>
        <w:t xml:space="preserve">                </w:t>
      </w:r>
      <w:r w:rsidRPr="00F04E87">
        <w:rPr>
          <w:rFonts w:ascii="Maiandra GD" w:hAnsi="Maiandra GD" w:cs="Times New Roman"/>
          <w:noProof/>
          <w:lang w:val="en-US"/>
        </w:rPr>
        <w:t xml:space="preserve">                               </w:t>
      </w:r>
      <w:bookmarkStart w:id="0" w:name="_Hlk96020723"/>
      <w:r w:rsidRPr="00F04E87">
        <w:rPr>
          <w:rFonts w:ascii="Maiandra GD" w:hAnsi="Maiandra GD" w:cs="Times New Roman"/>
          <w:noProof/>
          <w:lang w:val="en-US"/>
        </w:rPr>
        <w:drawing>
          <wp:inline distT="0" distB="0" distL="0" distR="0" wp14:anchorId="46DD5AFC" wp14:editId="5538BE45">
            <wp:extent cx="1455756" cy="339047"/>
            <wp:effectExtent l="0" t="0" r="0" b="444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5968" cy="35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EC137B" w14:textId="77777777" w:rsidR="00BC175D" w:rsidRPr="00F04E87" w:rsidRDefault="00BC175D" w:rsidP="004F78A9">
      <w:pPr>
        <w:spacing w:line="360" w:lineRule="auto"/>
        <w:jc w:val="both"/>
        <w:rPr>
          <w:rFonts w:ascii="Maiandra GD" w:hAnsi="Maiandra GD" w:cs="Times New Roman"/>
          <w:b/>
        </w:rPr>
      </w:pPr>
      <w:r w:rsidRPr="00F04E87">
        <w:rPr>
          <w:rFonts w:ascii="Maiandra GD" w:hAnsi="Maiandra GD" w:cs="Times New Roman"/>
          <w:b/>
        </w:rPr>
        <w:t xml:space="preserve">RIARA SCHOOL OF INTERNATIONAL RELATIONS &amp; DIPLOMACY </w:t>
      </w:r>
    </w:p>
    <w:p w14:paraId="0AB43991" w14:textId="77777777" w:rsidR="00BC175D" w:rsidRPr="00F04E87" w:rsidRDefault="00BC175D" w:rsidP="004F78A9">
      <w:pPr>
        <w:spacing w:line="360" w:lineRule="auto"/>
        <w:jc w:val="both"/>
        <w:rPr>
          <w:rFonts w:ascii="Maiandra GD" w:hAnsi="Maiandra GD" w:cs="Times New Roman"/>
          <w:b/>
          <w:i/>
        </w:rPr>
      </w:pPr>
      <w:r w:rsidRPr="00F04E87">
        <w:rPr>
          <w:rFonts w:ascii="Maiandra GD" w:hAnsi="Maiandra GD" w:cs="Times New Roman"/>
          <w:b/>
          <w:i/>
        </w:rPr>
        <w:t xml:space="preserve">                                          NURTURING INNOVATORS</w:t>
      </w:r>
    </w:p>
    <w:p w14:paraId="3F112806" w14:textId="621FAA04" w:rsidR="00BC175D" w:rsidRPr="00F04E87" w:rsidRDefault="00BB4AEF" w:rsidP="004F78A9">
      <w:pPr>
        <w:spacing w:line="360" w:lineRule="auto"/>
        <w:jc w:val="both"/>
        <w:rPr>
          <w:rFonts w:ascii="Maiandra GD" w:hAnsi="Maiandra GD" w:cs="Times New Roman"/>
          <w:b/>
        </w:rPr>
      </w:pPr>
      <w:r w:rsidRPr="00F04E87">
        <w:rPr>
          <w:rFonts w:ascii="Maiandra GD" w:hAnsi="Maiandra GD" w:cs="Times New Roman"/>
          <w:b/>
        </w:rPr>
        <w:t xml:space="preserve">                             </w:t>
      </w:r>
      <w:r w:rsidR="004C3EEF">
        <w:rPr>
          <w:rFonts w:ascii="Maiandra GD" w:hAnsi="Maiandra GD" w:cs="Times New Roman"/>
          <w:b/>
          <w:lang w:val="en-US"/>
        </w:rPr>
        <w:t>JANUARY – APRIL TRIMISTER</w:t>
      </w:r>
      <w:r w:rsidR="005D1D45" w:rsidRPr="00F04E87">
        <w:rPr>
          <w:rFonts w:ascii="Maiandra GD" w:hAnsi="Maiandra GD" w:cs="Times New Roman"/>
          <w:b/>
          <w:lang w:val="en-US"/>
        </w:rPr>
        <w:t xml:space="preserve"> </w:t>
      </w:r>
      <w:r w:rsidR="004C3EEF">
        <w:rPr>
          <w:rFonts w:ascii="Maiandra GD" w:hAnsi="Maiandra GD" w:cs="Times New Roman"/>
          <w:b/>
        </w:rPr>
        <w:t>2023</w:t>
      </w:r>
      <w:r w:rsidR="00BC175D" w:rsidRPr="00F04E87">
        <w:rPr>
          <w:rFonts w:ascii="Maiandra GD" w:hAnsi="Maiandra GD" w:cs="Times New Roman"/>
          <w:b/>
        </w:rPr>
        <w:t xml:space="preserve"> </w:t>
      </w:r>
    </w:p>
    <w:p w14:paraId="187EC08B" w14:textId="7D45A65A" w:rsidR="00BC175D" w:rsidRPr="00F04E87" w:rsidRDefault="00FD65D3" w:rsidP="004F78A9">
      <w:pPr>
        <w:spacing w:line="360" w:lineRule="auto"/>
        <w:jc w:val="both"/>
        <w:rPr>
          <w:rFonts w:ascii="Maiandra GD" w:hAnsi="Maiandra GD" w:cs="Times New Roman"/>
          <w:b/>
        </w:rPr>
      </w:pPr>
      <w:r w:rsidRPr="00F04E87">
        <w:rPr>
          <w:rFonts w:ascii="Maiandra GD" w:hAnsi="Maiandra GD" w:cs="Times New Roman"/>
          <w:b/>
        </w:rPr>
        <w:t>EXAMINATIONS FOR BACH</w:t>
      </w:r>
      <w:r w:rsidRPr="00F04E87">
        <w:rPr>
          <w:rFonts w:ascii="Maiandra GD" w:hAnsi="Maiandra GD" w:cs="Times New Roman"/>
          <w:b/>
          <w:lang w:val="en-US"/>
        </w:rPr>
        <w:t>ELOR</w:t>
      </w:r>
      <w:r w:rsidR="00BC175D" w:rsidRPr="00F04E87">
        <w:rPr>
          <w:rFonts w:ascii="Maiandra GD" w:hAnsi="Maiandra GD" w:cs="Times New Roman"/>
          <w:b/>
        </w:rPr>
        <w:t xml:space="preserve"> OF ARTS IN INTERNATIONA</w:t>
      </w:r>
      <w:r w:rsidR="00F95639" w:rsidRPr="00F04E87">
        <w:rPr>
          <w:rFonts w:ascii="Maiandra GD" w:hAnsi="Maiandra GD" w:cs="Times New Roman"/>
          <w:b/>
        </w:rPr>
        <w:t xml:space="preserve">L RELATIONS &amp; DIPLOMACY               </w:t>
      </w:r>
      <w:r w:rsidR="00BC175D" w:rsidRPr="00F04E87">
        <w:rPr>
          <w:rFonts w:ascii="Maiandra GD" w:hAnsi="Maiandra GD" w:cs="Times New Roman"/>
          <w:b/>
        </w:rPr>
        <w:t xml:space="preserve">DAY PROGRAMME </w:t>
      </w:r>
    </w:p>
    <w:p w14:paraId="51AD6199" w14:textId="1C228607" w:rsidR="00BC175D" w:rsidRPr="00F04E87" w:rsidRDefault="00BC175D" w:rsidP="004F78A9">
      <w:pPr>
        <w:spacing w:line="360" w:lineRule="auto"/>
        <w:jc w:val="both"/>
        <w:rPr>
          <w:rFonts w:ascii="Maiandra GD" w:hAnsi="Maiandra GD" w:cs="Times New Roman"/>
          <w:b/>
          <w:lang w:val="en-US"/>
        </w:rPr>
      </w:pPr>
      <w:r w:rsidRPr="00F04E87">
        <w:rPr>
          <w:rFonts w:ascii="Maiandra GD" w:hAnsi="Maiandra GD" w:cs="Times New Roman"/>
          <w:b/>
        </w:rPr>
        <w:t xml:space="preserve">                   RIR302: </w:t>
      </w:r>
      <w:r w:rsidRPr="00F04E87">
        <w:rPr>
          <w:rFonts w:ascii="Maiandra GD" w:hAnsi="Maiandra GD" w:cs="Times New Roman"/>
          <w:b/>
          <w:lang w:val="en-US"/>
        </w:rPr>
        <w:t>TERRORISM &amp; COUNTER TERRORISM STRATEGY</w:t>
      </w:r>
    </w:p>
    <w:p w14:paraId="038600E7" w14:textId="30E7D82B" w:rsidR="00BC175D" w:rsidRPr="00F04E87" w:rsidRDefault="00BC175D" w:rsidP="004F78A9">
      <w:pPr>
        <w:spacing w:line="360" w:lineRule="auto"/>
        <w:jc w:val="both"/>
        <w:rPr>
          <w:rFonts w:ascii="Maiandra GD" w:hAnsi="Maiandra GD" w:cs="Times New Roman"/>
          <w:b/>
        </w:rPr>
      </w:pPr>
      <w:r w:rsidRPr="00F04E87">
        <w:rPr>
          <w:rFonts w:ascii="Maiandra GD" w:hAnsi="Maiandra GD" w:cs="Times New Roman"/>
          <w:b/>
        </w:rPr>
        <w:t>DATE:</w:t>
      </w:r>
      <w:r w:rsidR="001A3D26" w:rsidRPr="00F04E87">
        <w:rPr>
          <w:rFonts w:ascii="Maiandra GD" w:hAnsi="Maiandra GD" w:cs="Times New Roman"/>
          <w:b/>
          <w:lang w:val="en-US"/>
        </w:rPr>
        <w:t xml:space="preserve"> </w:t>
      </w:r>
      <w:r w:rsidR="003007FF" w:rsidRPr="00F04E87">
        <w:rPr>
          <w:rFonts w:ascii="Maiandra GD" w:hAnsi="Maiandra GD" w:cs="Times New Roman"/>
          <w:b/>
          <w:lang w:val="en-US"/>
        </w:rPr>
        <w:t xml:space="preserve">APRIL 2023                                   </w:t>
      </w:r>
      <w:r w:rsidRPr="00F04E87">
        <w:rPr>
          <w:rFonts w:ascii="Maiandra GD" w:hAnsi="Maiandra GD" w:cs="Times New Roman"/>
          <w:b/>
        </w:rPr>
        <w:t>TIME: 2 HOURS</w:t>
      </w:r>
    </w:p>
    <w:bookmarkEnd w:id="0"/>
    <w:p w14:paraId="0068AE47" w14:textId="77777777" w:rsidR="00F95639" w:rsidRPr="00F04E87" w:rsidRDefault="00181A7A" w:rsidP="004F78A9">
      <w:pPr>
        <w:spacing w:line="360" w:lineRule="auto"/>
        <w:jc w:val="both"/>
        <w:rPr>
          <w:rFonts w:ascii="Maiandra GD" w:hAnsi="Maiandra GD" w:cs="Times New Roman"/>
          <w:b/>
          <w:u w:val="single"/>
        </w:rPr>
      </w:pPr>
      <w:r w:rsidRPr="00F04E87">
        <w:rPr>
          <w:rFonts w:ascii="Maiandra GD" w:hAnsi="Maiandra GD" w:cs="Times New Roman"/>
          <w:b/>
          <w:u w:val="single"/>
        </w:rPr>
        <w:t xml:space="preserve">GENERAL INSTRUCTIONS: </w:t>
      </w:r>
    </w:p>
    <w:p w14:paraId="178068C5" w14:textId="4AF2912A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  <w:b/>
          <w:u w:val="single"/>
        </w:rPr>
      </w:pPr>
      <w:r w:rsidRPr="00F04E87">
        <w:rPr>
          <w:rFonts w:ascii="Maiandra GD" w:hAnsi="Maiandra GD" w:cs="Times New Roman"/>
        </w:rPr>
        <w:t>Students are NOT permitted to write on the examination paper during reading time. This is a closed book examination. Text book/Reference books/notes are not permitted.</w:t>
      </w:r>
    </w:p>
    <w:p w14:paraId="343FFDE5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  <w:b/>
          <w:u w:val="single"/>
        </w:rPr>
      </w:pPr>
      <w:r w:rsidRPr="00F04E87">
        <w:rPr>
          <w:rFonts w:ascii="Maiandra GD" w:hAnsi="Maiandra GD" w:cs="Times New Roman"/>
          <w:b/>
          <w:u w:val="single"/>
        </w:rPr>
        <w:t>SPECIAL INSTRUCTIONS:</w:t>
      </w:r>
    </w:p>
    <w:p w14:paraId="15FC1A1A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>1 Write your REGISTRATION NO. Clearly on the answer booklet(s).</w:t>
      </w:r>
    </w:p>
    <w:p w14:paraId="03821E1B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2 Answer Question One and ANY other TWO questions. </w:t>
      </w:r>
    </w:p>
    <w:p w14:paraId="31C9B04D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3 Questions in all sections should be answered in answer booklet(s). </w:t>
      </w:r>
    </w:p>
    <w:p w14:paraId="217D402F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>4 Marks allocated to each question are shown at the end of the question.</w:t>
      </w:r>
    </w:p>
    <w:p w14:paraId="5D14061E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5 PLEASE start the answer to EACH question on a NEW PAGE. </w:t>
      </w:r>
    </w:p>
    <w:p w14:paraId="643B8BD5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6 For the questions, write the number of the question on the answer booklet(s) in the order you </w:t>
      </w:r>
    </w:p>
    <w:p w14:paraId="5B704989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   answered them.</w:t>
      </w:r>
    </w:p>
    <w:p w14:paraId="7DC200D4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7 Write your answers in paragraph form unless stated otherwise. </w:t>
      </w:r>
    </w:p>
    <w:p w14:paraId="16A6D315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8 Keep your phone(s) SWITCHED OFF at the front of the examination room. </w:t>
      </w:r>
    </w:p>
    <w:p w14:paraId="18FC8F18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  <w:b/>
        </w:rPr>
        <w:t>9</w:t>
      </w:r>
      <w:r w:rsidRPr="00F04E87">
        <w:rPr>
          <w:rFonts w:ascii="Maiandra GD" w:hAnsi="Maiandra GD" w:cs="Times New Roman"/>
        </w:rPr>
        <w:t xml:space="preserve"> Keep ALL bags and caps at the front of the examination room and do not refer to any </w:t>
      </w:r>
    </w:p>
    <w:p w14:paraId="2C0A439E" w14:textId="77777777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</w:rPr>
        <w:t xml:space="preserve">   unauthorized material before or during the course of the examination. </w:t>
      </w:r>
    </w:p>
    <w:p w14:paraId="6A70A749" w14:textId="0E9D6B3D" w:rsidR="00181A7A" w:rsidRPr="00F04E87" w:rsidRDefault="00181A7A" w:rsidP="004F78A9">
      <w:pPr>
        <w:spacing w:line="360" w:lineRule="auto"/>
        <w:jc w:val="both"/>
        <w:rPr>
          <w:rFonts w:ascii="Maiandra GD" w:hAnsi="Maiandra GD" w:cs="Times New Roman"/>
        </w:rPr>
      </w:pPr>
      <w:r w:rsidRPr="00F04E87">
        <w:rPr>
          <w:rFonts w:ascii="Maiandra GD" w:hAnsi="Maiandra GD" w:cs="Times New Roman"/>
          <w:b/>
        </w:rPr>
        <w:t xml:space="preserve">10 </w:t>
      </w:r>
      <w:r w:rsidRPr="00F04E87">
        <w:rPr>
          <w:rFonts w:ascii="Maiandra GD" w:hAnsi="Maiandra GD" w:cs="Times New Roman"/>
        </w:rPr>
        <w:t>You are only allowed to leave the examination room 30minut</w:t>
      </w:r>
      <w:r w:rsidR="00F95639" w:rsidRPr="00F04E87">
        <w:rPr>
          <w:rFonts w:ascii="Maiandra GD" w:hAnsi="Maiandra GD" w:cs="Times New Roman"/>
        </w:rPr>
        <w:t>es to the end of the Examination</w:t>
      </w:r>
    </w:p>
    <w:p w14:paraId="02F390F4" w14:textId="2A8FDD9B" w:rsidR="00BC175D" w:rsidRPr="00C8604D" w:rsidRDefault="00181A7A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C8604D">
        <w:rPr>
          <w:rFonts w:ascii="Maiandra GD" w:hAnsi="Maiandra GD" w:cs="Times New Roman"/>
          <w:b/>
          <w:sz w:val="24"/>
          <w:szCs w:val="24"/>
          <w:u w:val="single"/>
        </w:rPr>
        <w:lastRenderedPageBreak/>
        <w:t>SECTION A: (COMPULSORY 30 MARKS)</w:t>
      </w:r>
    </w:p>
    <w:p w14:paraId="569A3F2B" w14:textId="62AE5A3A" w:rsidR="00933588" w:rsidRPr="00C8604D" w:rsidRDefault="00933588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One</w:t>
      </w:r>
    </w:p>
    <w:p w14:paraId="55C85E07" w14:textId="7DDD41E0" w:rsidR="00933588" w:rsidRPr="003008BD" w:rsidRDefault="003008BD" w:rsidP="004C3EEF">
      <w:p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>
        <w:rPr>
          <w:rFonts w:ascii="Maiandra GD" w:hAnsi="Maiandra GD" w:cs="Times New Roman"/>
          <w:sz w:val="24"/>
          <w:szCs w:val="24"/>
          <w:lang w:val="en-US"/>
        </w:rPr>
        <w:t>a)</w:t>
      </w:r>
      <w:r w:rsidRPr="003008BD">
        <w:rPr>
          <w:rFonts w:ascii="Maiandra GD" w:hAnsi="Maiandra GD" w:cs="Times New Roman"/>
          <w:sz w:val="24"/>
          <w:szCs w:val="24"/>
          <w:lang w:val="en-US"/>
        </w:rPr>
        <w:t xml:space="preserve"> Define</w:t>
      </w:r>
      <w:r w:rsidR="00933588" w:rsidRPr="003008BD">
        <w:rPr>
          <w:rFonts w:ascii="Maiandra GD" w:hAnsi="Maiandra GD" w:cs="Times New Roman"/>
          <w:sz w:val="24"/>
          <w:szCs w:val="24"/>
          <w:lang w:val="en-US"/>
        </w:rPr>
        <w:t xml:space="preserve"> the following </w:t>
      </w:r>
      <w:r w:rsidRPr="003008BD">
        <w:rPr>
          <w:rFonts w:ascii="Maiandra GD" w:hAnsi="Maiandra GD" w:cs="Times New Roman"/>
          <w:sz w:val="24"/>
          <w:szCs w:val="24"/>
          <w:lang w:val="en-US"/>
        </w:rPr>
        <w:t>terms used</w:t>
      </w:r>
      <w:r w:rsidR="00CA2175" w:rsidRPr="003008BD">
        <w:rPr>
          <w:rFonts w:ascii="Maiandra GD" w:hAnsi="Maiandra GD" w:cs="Times New Roman"/>
          <w:sz w:val="24"/>
          <w:szCs w:val="24"/>
          <w:lang w:val="en-US"/>
        </w:rPr>
        <w:t xml:space="preserve"> in strategic objectives of terrorism</w:t>
      </w:r>
    </w:p>
    <w:p w14:paraId="699699D6" w14:textId="38AF8E4A" w:rsidR="007665E6" w:rsidRPr="00961E26" w:rsidRDefault="007665E6" w:rsidP="004C3EEF">
      <w:pPr>
        <w:pStyle w:val="ListParagraph"/>
        <w:numPr>
          <w:ilvl w:val="0"/>
          <w:numId w:val="36"/>
        </w:num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C8604D">
        <w:rPr>
          <w:rFonts w:ascii="Maiandra GD" w:hAnsi="Maiandra GD" w:cs="Times New Roman"/>
          <w:bCs/>
          <w:sz w:val="24"/>
          <w:szCs w:val="24"/>
        </w:rPr>
        <w:t>Attrition</w:t>
      </w:r>
      <w:r w:rsidR="00961E26">
        <w:rPr>
          <w:rFonts w:ascii="Maiandra GD" w:hAnsi="Maiandra GD" w:cs="Times New Roman"/>
          <w:bCs/>
          <w:sz w:val="24"/>
          <w:szCs w:val="24"/>
          <w:lang w:val="en-US"/>
        </w:rPr>
        <w:t>(2 marks)</w:t>
      </w:r>
    </w:p>
    <w:p w14:paraId="63475D43" w14:textId="7548EEFF" w:rsidR="007665E6" w:rsidRPr="00961E26" w:rsidRDefault="007665E6" w:rsidP="004C3EEF">
      <w:pPr>
        <w:pStyle w:val="ListParagraph"/>
        <w:numPr>
          <w:ilvl w:val="0"/>
          <w:numId w:val="36"/>
        </w:num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C8604D">
        <w:rPr>
          <w:rFonts w:ascii="Maiandra GD" w:hAnsi="Maiandra GD" w:cs="Times New Roman"/>
          <w:bCs/>
          <w:sz w:val="24"/>
          <w:szCs w:val="24"/>
        </w:rPr>
        <w:t>Intimidation</w:t>
      </w:r>
      <w:r w:rsidR="00961E26">
        <w:rPr>
          <w:rFonts w:ascii="Maiandra GD" w:hAnsi="Maiandra GD" w:cs="Times New Roman"/>
          <w:bCs/>
          <w:sz w:val="24"/>
          <w:szCs w:val="24"/>
          <w:lang w:val="en-US"/>
        </w:rPr>
        <w:t>(2 marks)</w:t>
      </w:r>
    </w:p>
    <w:p w14:paraId="2428C1B3" w14:textId="506C13B0" w:rsidR="007665E6" w:rsidRPr="00961E26" w:rsidRDefault="007665E6" w:rsidP="004C3EEF">
      <w:pPr>
        <w:pStyle w:val="ListParagraph"/>
        <w:numPr>
          <w:ilvl w:val="0"/>
          <w:numId w:val="36"/>
        </w:num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C8604D">
        <w:rPr>
          <w:rFonts w:ascii="Maiandra GD" w:hAnsi="Maiandra GD" w:cs="Times New Roman"/>
          <w:bCs/>
          <w:sz w:val="24"/>
          <w:szCs w:val="24"/>
        </w:rPr>
        <w:t xml:space="preserve">Provocation </w:t>
      </w:r>
      <w:r w:rsidR="00961E26">
        <w:rPr>
          <w:rFonts w:ascii="Maiandra GD" w:hAnsi="Maiandra GD" w:cs="Times New Roman"/>
          <w:bCs/>
          <w:sz w:val="24"/>
          <w:szCs w:val="24"/>
          <w:lang w:val="en-US"/>
        </w:rPr>
        <w:t>(2 marks)</w:t>
      </w:r>
    </w:p>
    <w:p w14:paraId="2AA1A6D1" w14:textId="7EA95699" w:rsidR="00CA2175" w:rsidRPr="00961E26" w:rsidRDefault="007665E6" w:rsidP="004C3EEF">
      <w:pPr>
        <w:pStyle w:val="ListParagraph"/>
        <w:numPr>
          <w:ilvl w:val="0"/>
          <w:numId w:val="36"/>
        </w:num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C8604D">
        <w:rPr>
          <w:rFonts w:ascii="Maiandra GD" w:hAnsi="Maiandra GD" w:cs="Times New Roman"/>
          <w:bCs/>
          <w:sz w:val="24"/>
          <w:szCs w:val="24"/>
        </w:rPr>
        <w:t>spoiling or sabotaging the peace</w:t>
      </w:r>
      <w:r w:rsidR="00961E26">
        <w:rPr>
          <w:rFonts w:ascii="Maiandra GD" w:hAnsi="Maiandra GD" w:cs="Times New Roman"/>
          <w:bCs/>
          <w:sz w:val="24"/>
          <w:szCs w:val="24"/>
          <w:lang w:val="en-US"/>
        </w:rPr>
        <w:t>(2 marks)</w:t>
      </w:r>
    </w:p>
    <w:p w14:paraId="2AB4E0F4" w14:textId="7826AC35" w:rsidR="00961E26" w:rsidRPr="00662165" w:rsidRDefault="00961E26" w:rsidP="004C3EEF">
      <w:pPr>
        <w:pStyle w:val="ListParagraph"/>
        <w:numPr>
          <w:ilvl w:val="0"/>
          <w:numId w:val="36"/>
        </w:num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>
        <w:rPr>
          <w:rFonts w:ascii="Maiandra GD" w:hAnsi="Maiandra GD" w:cs="Times New Roman"/>
          <w:bCs/>
          <w:sz w:val="24"/>
          <w:szCs w:val="24"/>
          <w:lang w:val="en-US"/>
        </w:rPr>
        <w:t>Insurgency(2 marks)</w:t>
      </w:r>
    </w:p>
    <w:p w14:paraId="73CBFD5E" w14:textId="77777777" w:rsidR="00662165" w:rsidRDefault="00662165" w:rsidP="004C3EEF">
      <w:pPr>
        <w:pStyle w:val="ListParagraph"/>
        <w:spacing w:line="480" w:lineRule="auto"/>
        <w:jc w:val="both"/>
        <w:rPr>
          <w:rFonts w:ascii="Maiandra GD" w:hAnsi="Maiandra GD" w:cs="Times New Roman"/>
          <w:bCs/>
          <w:sz w:val="24"/>
          <w:szCs w:val="24"/>
        </w:rPr>
      </w:pPr>
    </w:p>
    <w:p w14:paraId="73C402F2" w14:textId="0D970A00" w:rsidR="00662165" w:rsidRDefault="00662165" w:rsidP="004C3EEF">
      <w:pPr>
        <w:spacing w:line="480" w:lineRule="auto"/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  <w:r w:rsidRPr="00177BC2">
        <w:rPr>
          <w:rFonts w:ascii="Maiandra GD" w:hAnsi="Maiandra GD" w:cs="Times New Roman"/>
          <w:bCs/>
          <w:sz w:val="24"/>
          <w:szCs w:val="24"/>
          <w:lang w:val="en-US"/>
        </w:rPr>
        <w:t>b)”</w:t>
      </w:r>
      <w:r w:rsidR="000B4E1A">
        <w:rPr>
          <w:rFonts w:ascii="Maiandra GD" w:hAnsi="Maiandra GD" w:cs="Times New Roman"/>
          <w:bCs/>
          <w:sz w:val="24"/>
          <w:szCs w:val="24"/>
          <w:lang w:val="en-US"/>
        </w:rPr>
        <w:t>T</w:t>
      </w:r>
      <w:r w:rsidR="000B087A" w:rsidRPr="00177BC2">
        <w:rPr>
          <w:rFonts w:ascii="Maiandra GD" w:hAnsi="Maiandra GD" w:cs="Times New Roman"/>
          <w:bCs/>
          <w:sz w:val="24"/>
          <w:szCs w:val="24"/>
          <w:lang w:val="en-US"/>
        </w:rPr>
        <w:t>errorists’</w:t>
      </w:r>
      <w:r w:rsidRPr="00177BC2">
        <w:rPr>
          <w:rFonts w:ascii="Maiandra GD" w:hAnsi="Maiandra GD" w:cs="Times New Roman"/>
          <w:bCs/>
          <w:sz w:val="24"/>
          <w:szCs w:val="24"/>
          <w:lang w:val="en-US"/>
        </w:rPr>
        <w:t xml:space="preserve"> success lies in their ability to change or adapt old and new tactics to their operations at </w:t>
      </w:r>
      <w:r w:rsidR="000B087A" w:rsidRPr="00177BC2">
        <w:rPr>
          <w:rFonts w:ascii="Maiandra GD" w:hAnsi="Maiandra GD" w:cs="Times New Roman"/>
          <w:bCs/>
          <w:sz w:val="24"/>
          <w:szCs w:val="24"/>
          <w:lang w:val="en-US"/>
        </w:rPr>
        <w:t>will”. Discuss four of</w:t>
      </w:r>
      <w:r w:rsidRPr="00177BC2">
        <w:rPr>
          <w:rFonts w:ascii="Maiandra GD" w:hAnsi="Maiandra GD" w:cs="Times New Roman"/>
          <w:bCs/>
          <w:sz w:val="24"/>
          <w:szCs w:val="24"/>
          <w:lang w:val="en-US"/>
        </w:rPr>
        <w:t xml:space="preserve"> the tactics the modern terrorists use to fulfill their </w:t>
      </w:r>
      <w:r w:rsidR="000B087A" w:rsidRPr="00177BC2">
        <w:rPr>
          <w:rFonts w:ascii="Maiandra GD" w:hAnsi="Maiandra GD" w:cs="Times New Roman"/>
          <w:bCs/>
          <w:sz w:val="24"/>
          <w:szCs w:val="24"/>
          <w:lang w:val="en-US"/>
        </w:rPr>
        <w:t>objective (</w:t>
      </w:r>
      <w:r w:rsidR="000B087A">
        <w:rPr>
          <w:rFonts w:ascii="Maiandra GD" w:hAnsi="Maiandra GD" w:cs="Times New Roman"/>
          <w:bCs/>
          <w:sz w:val="24"/>
          <w:szCs w:val="24"/>
          <w:lang w:val="en-US"/>
        </w:rPr>
        <w:t>10 marks)</w:t>
      </w:r>
    </w:p>
    <w:p w14:paraId="6B53B2E2" w14:textId="67CFE993" w:rsidR="007665E6" w:rsidRPr="003008BD" w:rsidRDefault="003008BD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>
        <w:rPr>
          <w:rFonts w:ascii="Maiandra GD" w:eastAsia="Times New Roman" w:hAnsi="Maiandra GD" w:cs="Times New Roman"/>
          <w:sz w:val="24"/>
          <w:szCs w:val="24"/>
          <w:lang w:val="en-US"/>
        </w:rPr>
        <w:t>c)</w:t>
      </w:r>
      <w:r w:rsidR="000B4E1A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 w:rsidRPr="003008BD">
        <w:rPr>
          <w:rFonts w:ascii="Maiandra GD" w:eastAsia="Times New Roman" w:hAnsi="Maiandra GD" w:cs="Times New Roman"/>
          <w:sz w:val="24"/>
          <w:szCs w:val="24"/>
        </w:rPr>
        <w:t>In reference to recruitment and exploitation of children by terrorist and violent extremist groups</w:t>
      </w:r>
      <w:bookmarkStart w:id="1" w:name="_Hlk96018339"/>
      <w:r w:rsidR="000B4E1A"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, differentiate</w:t>
      </w:r>
      <w:r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between    push and pull factors </w:t>
      </w:r>
      <w:r w:rsidR="000B4E1A"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by giving</w:t>
      </w:r>
      <w:r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 w:rsidR="000B4E1A"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the salient</w:t>
      </w:r>
      <w:r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features in each and proposed ways of </w:t>
      </w:r>
      <w:r w:rsidR="000B4E1A"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impeding their</w:t>
      </w:r>
      <w:r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bookmarkEnd w:id="1"/>
      <w:r w:rsidR="000B4E1A"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progression (</w:t>
      </w:r>
      <w:r w:rsidRPr="003008BD">
        <w:rPr>
          <w:rFonts w:ascii="Maiandra GD" w:eastAsia="Times New Roman" w:hAnsi="Maiandra GD" w:cs="Times New Roman"/>
          <w:sz w:val="24"/>
          <w:szCs w:val="24"/>
          <w:lang w:val="en-US"/>
        </w:rPr>
        <w:t>10 Marks)</w:t>
      </w:r>
    </w:p>
    <w:p w14:paraId="5675DFF6" w14:textId="77777777" w:rsidR="00662165" w:rsidRPr="00C8604D" w:rsidRDefault="00662165" w:rsidP="004C3EEF">
      <w:pPr>
        <w:pStyle w:val="ListParagraph"/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112B1DD7" w14:textId="33737551" w:rsidR="00181A7A" w:rsidRPr="00C8604D" w:rsidRDefault="00181A7A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</w:rPr>
      </w:pPr>
      <w:r w:rsidRPr="00C8604D">
        <w:rPr>
          <w:rFonts w:ascii="Maiandra GD" w:hAnsi="Maiandra GD" w:cs="Times New Roman"/>
          <w:b/>
          <w:sz w:val="24"/>
          <w:szCs w:val="24"/>
          <w:u w:val="single"/>
        </w:rPr>
        <w:t>SECTION B: ANSWER ANY TWO QUESTIONS (4</w:t>
      </w:r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0</w:t>
      </w:r>
      <w:r w:rsidRPr="00C8604D">
        <w:rPr>
          <w:rFonts w:ascii="Maiandra GD" w:hAnsi="Maiandra GD" w:cs="Times New Roman"/>
          <w:b/>
          <w:sz w:val="24"/>
          <w:szCs w:val="24"/>
          <w:u w:val="single"/>
        </w:rPr>
        <w:t xml:space="preserve"> MARKS) </w:t>
      </w:r>
    </w:p>
    <w:p w14:paraId="16EBE670" w14:textId="62828284" w:rsidR="00181A7A" w:rsidRPr="00C8604D" w:rsidRDefault="00181A7A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bookmarkStart w:id="2" w:name="_Hlk96019206"/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Two</w:t>
      </w:r>
      <w:r w:rsidR="00A25999"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 xml:space="preserve"> (20 Marks)</w:t>
      </w:r>
    </w:p>
    <w:p w14:paraId="6151FA10" w14:textId="0CA9476E" w:rsidR="00933588" w:rsidRPr="00F04E87" w:rsidRDefault="00BB4AEF" w:rsidP="004C3EEF">
      <w:pPr>
        <w:pStyle w:val="ListParagraph"/>
        <w:numPr>
          <w:ilvl w:val="0"/>
          <w:numId w:val="23"/>
        </w:numPr>
        <w:spacing w:line="480" w:lineRule="auto"/>
        <w:jc w:val="both"/>
        <w:rPr>
          <w:rFonts w:ascii="Maiandra GD" w:hAnsi="Maiandra GD" w:cs="Times New Roman"/>
          <w:sz w:val="24"/>
          <w:szCs w:val="24"/>
        </w:rPr>
      </w:pPr>
      <w:r w:rsidRPr="00C8604D">
        <w:rPr>
          <w:rFonts w:ascii="Maiandra GD" w:hAnsi="Maiandra GD" w:cs="Times New Roman"/>
          <w:sz w:val="24"/>
          <w:szCs w:val="24"/>
          <w:lang w:val="en-US"/>
        </w:rPr>
        <w:t xml:space="preserve"> Describe</w:t>
      </w:r>
      <w:r w:rsidR="001E36C7" w:rsidRPr="00C8604D">
        <w:rPr>
          <w:rFonts w:ascii="Maiandra GD" w:hAnsi="Maiandra GD" w:cs="Times New Roman"/>
          <w:sz w:val="24"/>
          <w:szCs w:val="24"/>
          <w:lang w:val="en-US"/>
        </w:rPr>
        <w:t xml:space="preserve"> at least </w:t>
      </w:r>
      <w:r w:rsidR="004F78A9" w:rsidRPr="00C8604D">
        <w:rPr>
          <w:rFonts w:ascii="Maiandra GD" w:hAnsi="Maiandra GD" w:cs="Times New Roman"/>
          <w:sz w:val="24"/>
          <w:szCs w:val="24"/>
          <w:lang w:val="en-US"/>
        </w:rPr>
        <w:t xml:space="preserve">five </w:t>
      </w:r>
      <w:r w:rsidR="004F78A9" w:rsidRPr="00C8604D">
        <w:rPr>
          <w:rFonts w:ascii="Maiandra GD" w:hAnsi="Maiandra GD" w:cs="Times New Roman"/>
          <w:sz w:val="24"/>
          <w:szCs w:val="24"/>
        </w:rPr>
        <w:t>negative</w:t>
      </w:r>
      <w:r w:rsidR="00B46353" w:rsidRPr="00C8604D">
        <w:rPr>
          <w:rFonts w:ascii="Maiandra GD" w:hAnsi="Maiandra GD" w:cs="Times New Roman"/>
          <w:sz w:val="24"/>
          <w:szCs w:val="24"/>
        </w:rPr>
        <w:t xml:space="preserve"> effects of terrorism</w:t>
      </w:r>
      <w:r w:rsidR="00933588" w:rsidRPr="006D659B">
        <w:rPr>
          <w:rFonts w:ascii="Maiandra GD" w:hAnsi="Maiandra GD" w:cs="Times New Roman"/>
          <w:sz w:val="24"/>
          <w:szCs w:val="24"/>
        </w:rPr>
        <w:t xml:space="preserve"> </w:t>
      </w:r>
      <w:r w:rsidR="00933588" w:rsidRPr="006D659B">
        <w:rPr>
          <w:rFonts w:ascii="Maiandra GD" w:hAnsi="Maiandra GD" w:cs="Times New Roman"/>
          <w:sz w:val="24"/>
          <w:szCs w:val="24"/>
          <w:lang w:val="en-US"/>
        </w:rPr>
        <w:t>(</w:t>
      </w:r>
      <w:r w:rsidR="00933588" w:rsidRPr="006D659B">
        <w:rPr>
          <w:rFonts w:ascii="Maiandra GD" w:hAnsi="Maiandra GD" w:cs="Times New Roman"/>
          <w:sz w:val="24"/>
          <w:szCs w:val="24"/>
        </w:rPr>
        <w:t>10 marks)</w:t>
      </w:r>
    </w:p>
    <w:p w14:paraId="579492F1" w14:textId="497E42C1" w:rsidR="00F04E87" w:rsidRPr="006D659B" w:rsidRDefault="00CB392E" w:rsidP="004C3EEF">
      <w:pPr>
        <w:pStyle w:val="ListParagraph"/>
        <w:numPr>
          <w:ilvl w:val="0"/>
          <w:numId w:val="23"/>
        </w:numPr>
        <w:spacing w:line="480" w:lineRule="auto"/>
        <w:jc w:val="both"/>
        <w:rPr>
          <w:rFonts w:ascii="Maiandra GD" w:hAnsi="Maiandra GD" w:cs="Times New Roman"/>
          <w:sz w:val="24"/>
          <w:szCs w:val="24"/>
        </w:rPr>
      </w:pPr>
      <w:r>
        <w:rPr>
          <w:rFonts w:ascii="Maiandra GD" w:hAnsi="Maiandra GD" w:cs="Times New Roman"/>
          <w:sz w:val="24"/>
          <w:szCs w:val="24"/>
          <w:lang w:val="en-US"/>
        </w:rPr>
        <w:t>Appraise</w:t>
      </w:r>
      <w:r w:rsidR="00F04E87" w:rsidRPr="006D659B">
        <w:rPr>
          <w:rFonts w:ascii="Maiandra GD" w:hAnsi="Maiandra GD" w:cs="Times New Roman"/>
          <w:sz w:val="24"/>
          <w:szCs w:val="24"/>
          <w:lang w:val="en-US"/>
        </w:rPr>
        <w:t xml:space="preserve"> five things that makes a good  target</w:t>
      </w:r>
      <w:r w:rsidR="006D659B">
        <w:rPr>
          <w:rFonts w:ascii="Maiandra GD" w:hAnsi="Maiandra GD" w:cs="Times New Roman"/>
          <w:sz w:val="24"/>
          <w:szCs w:val="24"/>
          <w:lang w:val="en-US"/>
        </w:rPr>
        <w:t xml:space="preserve"> for terrorists(10 marks)</w:t>
      </w:r>
    </w:p>
    <w:p w14:paraId="42CF6A27" w14:textId="288E3D22" w:rsidR="00933588" w:rsidRPr="00C8604D" w:rsidRDefault="00933588" w:rsidP="004C3EEF">
      <w:pPr>
        <w:pStyle w:val="ListParagraph"/>
        <w:spacing w:line="480" w:lineRule="auto"/>
        <w:jc w:val="both"/>
        <w:rPr>
          <w:rFonts w:ascii="Maiandra GD" w:hAnsi="Maiandra GD" w:cs="Times New Roman"/>
          <w:sz w:val="24"/>
          <w:szCs w:val="24"/>
        </w:rPr>
      </w:pPr>
    </w:p>
    <w:p w14:paraId="08E228B9" w14:textId="77777777" w:rsidR="00D4222B" w:rsidRPr="00C8604D" w:rsidRDefault="00F60437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bookmarkStart w:id="3" w:name="_Hlk96019014"/>
      <w:bookmarkEnd w:id="2"/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lastRenderedPageBreak/>
        <w:t>Question Three (20 marks)</w:t>
      </w:r>
    </w:p>
    <w:p w14:paraId="3745B516" w14:textId="54DB7D0A" w:rsidR="00AB12E6" w:rsidRPr="00C8604D" w:rsidRDefault="00DA4982" w:rsidP="004C3EEF">
      <w:pPr>
        <w:shd w:val="clear" w:color="auto" w:fill="FFFFFF"/>
        <w:spacing w:before="100" w:beforeAutospacing="1" w:after="100" w:afterAutospacing="1" w:line="480" w:lineRule="auto"/>
        <w:jc w:val="both"/>
        <w:rPr>
          <w:rFonts w:ascii="Maiandra GD" w:eastAsia="Times New Roman" w:hAnsi="Maiandra GD" w:cs="Times New Roman"/>
          <w:sz w:val="24"/>
          <w:szCs w:val="24"/>
        </w:rPr>
      </w:pPr>
      <w:bookmarkStart w:id="4" w:name="_Hlk96019105"/>
      <w:bookmarkStart w:id="5" w:name="_Hlk96017743"/>
      <w:bookmarkEnd w:id="3"/>
      <w:r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a) “</w:t>
      </w:r>
      <w:r w:rsidR="00FF1B66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Dealing</w:t>
      </w:r>
      <w:r w:rsidR="00BB4AEF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with terrorism </w:t>
      </w:r>
      <w:r w:rsidR="004F78A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calls for </w:t>
      </w:r>
      <w:r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regional cooperation</w:t>
      </w:r>
      <w:r w:rsidR="004F78A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and multilateral</w:t>
      </w:r>
      <w:r w:rsidR="00424829" w:rsidRPr="00C8604D">
        <w:rPr>
          <w:rFonts w:ascii="Maiandra GD" w:eastAsia="Times New Roman" w:hAnsi="Maiandra GD" w:cs="Times New Roman"/>
          <w:iCs/>
          <w:sz w:val="24"/>
          <w:szCs w:val="24"/>
        </w:rPr>
        <w:t> </w:t>
      </w:r>
      <w:r w:rsidR="00424829" w:rsidRPr="00C8604D">
        <w:rPr>
          <w:rFonts w:ascii="Maiandra GD" w:eastAsia="Times New Roman" w:hAnsi="Maiandra GD" w:cs="Times New Roman"/>
          <w:sz w:val="24"/>
          <w:szCs w:val="24"/>
        </w:rPr>
        <w:t>approaches</w:t>
      </w:r>
      <w:r w:rsidR="004F78A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.</w:t>
      </w:r>
      <w:r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” </w:t>
      </w:r>
      <w:r w:rsidR="004F78A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Appraise the</w:t>
      </w:r>
      <w:r w:rsidR="005A0342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importance of </w:t>
      </w:r>
      <w:r w:rsidR="006C309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 w:rsidR="005B4A08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regional </w:t>
      </w:r>
      <w:r w:rsidR="004F78A9"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>cooperation</w:t>
      </w:r>
      <w:r w:rsidR="004F78A9" w:rsidRPr="00C8604D">
        <w:rPr>
          <w:rFonts w:ascii="Maiandra GD" w:eastAsia="Times New Roman" w:hAnsi="Maiandra GD" w:cs="Times New Roman"/>
          <w:b/>
          <w:sz w:val="24"/>
          <w:szCs w:val="24"/>
          <w:lang w:val="en-US"/>
        </w:rPr>
        <w:t xml:space="preserve"> </w:t>
      </w:r>
      <w:r w:rsidR="004F78A9" w:rsidRPr="00961E26">
        <w:rPr>
          <w:rFonts w:ascii="Maiandra GD" w:eastAsia="Times New Roman" w:hAnsi="Maiandra GD" w:cs="Times New Roman"/>
          <w:sz w:val="24"/>
          <w:szCs w:val="24"/>
          <w:lang w:val="en-US"/>
        </w:rPr>
        <w:t>(</w:t>
      </w:r>
      <w:r w:rsidR="00B77E03" w:rsidRPr="00961E26">
        <w:rPr>
          <w:rFonts w:ascii="Maiandra GD" w:eastAsia="Times New Roman" w:hAnsi="Maiandra GD" w:cs="Times New Roman"/>
          <w:sz w:val="24"/>
          <w:szCs w:val="24"/>
          <w:lang w:val="en-US"/>
        </w:rPr>
        <w:t>1</w:t>
      </w:r>
      <w:r w:rsidR="00FF1B66" w:rsidRPr="00961E26">
        <w:rPr>
          <w:rFonts w:ascii="Maiandra GD" w:eastAsia="Times New Roman" w:hAnsi="Maiandra GD" w:cs="Times New Roman"/>
          <w:sz w:val="24"/>
          <w:szCs w:val="24"/>
          <w:lang w:val="en-US"/>
        </w:rPr>
        <w:t>0 Marks)</w:t>
      </w:r>
      <w:r w:rsidR="0047213F" w:rsidRPr="00961E26">
        <w:rPr>
          <w:rFonts w:ascii="Maiandra GD" w:eastAsia="Times New Roman" w:hAnsi="Maiandra GD" w:cs="Times New Roman"/>
          <w:sz w:val="24"/>
          <w:szCs w:val="24"/>
        </w:rPr>
        <w:t> </w:t>
      </w:r>
    </w:p>
    <w:p w14:paraId="658EFFCD" w14:textId="37E7BF79" w:rsidR="00B77E03" w:rsidRPr="004C3EEF" w:rsidRDefault="00AB12E6" w:rsidP="004C3EEF">
      <w:pPr>
        <w:spacing w:line="48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  <w:r w:rsidRPr="00C8604D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b) </w:t>
      </w:r>
      <w:r w:rsidR="00961E26" w:rsidRPr="00C8604D">
        <w:rPr>
          <w:rFonts w:ascii="Maiandra GD" w:hAnsi="Maiandra GD" w:cs="Times New Roman"/>
          <w:sz w:val="24"/>
          <w:szCs w:val="24"/>
          <w:lang w:val="en-US"/>
        </w:rPr>
        <w:t>Explain five measures, United Nations are putting into place to deal with the proliferation of nuclear to prevent weapons of mass destruction</w:t>
      </w:r>
      <w:r w:rsidR="00961E26" w:rsidRPr="00C8604D">
        <w:rPr>
          <w:rFonts w:ascii="Maiandra GD" w:hAnsi="Maiandra GD" w:cs="Times New Roman"/>
          <w:b/>
          <w:sz w:val="24"/>
          <w:szCs w:val="24"/>
          <w:lang w:val="en-US"/>
        </w:rPr>
        <w:t xml:space="preserve"> </w:t>
      </w:r>
      <w:r w:rsidR="004C3EEF">
        <w:rPr>
          <w:rFonts w:ascii="Maiandra GD" w:hAnsi="Maiandra GD" w:cs="Times New Roman"/>
          <w:sz w:val="24"/>
          <w:szCs w:val="24"/>
          <w:lang w:val="en-US"/>
        </w:rPr>
        <w:t>(10 marks)</w:t>
      </w:r>
    </w:p>
    <w:bookmarkEnd w:id="4"/>
    <w:p w14:paraId="4E6A3272" w14:textId="77777777" w:rsidR="00EF5D00" w:rsidRPr="00C8604D" w:rsidRDefault="00EF5D00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</w:p>
    <w:p w14:paraId="50A0F14B" w14:textId="0E0E7A5A" w:rsidR="00B46353" w:rsidRDefault="00F60437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Four (20 Marks)</w:t>
      </w:r>
    </w:p>
    <w:p w14:paraId="10235BD7" w14:textId="049B7060" w:rsidR="004276E9" w:rsidRPr="00C8604D" w:rsidRDefault="00AB3320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>
        <w:rPr>
          <w:rFonts w:ascii="Maiandra GD" w:hAnsi="Maiandra GD" w:cs="Times New Roman"/>
          <w:sz w:val="24"/>
          <w:szCs w:val="24"/>
          <w:lang w:val="en-US"/>
        </w:rPr>
        <w:t xml:space="preserve">“Counter-terrorism activities should be conducted with </w:t>
      </w:r>
      <w:r w:rsidR="004C3EEF">
        <w:rPr>
          <w:rFonts w:ascii="Maiandra GD" w:hAnsi="Maiandra GD" w:cs="Times New Roman"/>
          <w:sz w:val="24"/>
          <w:szCs w:val="24"/>
          <w:lang w:val="en-US"/>
        </w:rPr>
        <w:t>the highest</w:t>
      </w:r>
      <w:r>
        <w:rPr>
          <w:rFonts w:ascii="Maiandra GD" w:hAnsi="Maiandra GD" w:cs="Times New Roman"/>
          <w:sz w:val="24"/>
          <w:szCs w:val="24"/>
          <w:lang w:val="en-US"/>
        </w:rPr>
        <w:t xml:space="preserve"> professional and ethical </w:t>
      </w:r>
      <w:r w:rsidR="00FC3EC8">
        <w:rPr>
          <w:rFonts w:ascii="Maiandra GD" w:hAnsi="Maiandra GD" w:cs="Times New Roman"/>
          <w:sz w:val="24"/>
          <w:szCs w:val="24"/>
          <w:lang w:val="en-US"/>
        </w:rPr>
        <w:t xml:space="preserve">conduct, </w:t>
      </w:r>
      <w:r w:rsidR="004C3EEF">
        <w:rPr>
          <w:rFonts w:ascii="Maiandra GD" w:hAnsi="Maiandra GD" w:cs="Times New Roman"/>
          <w:sz w:val="24"/>
          <w:szCs w:val="24"/>
          <w:lang w:val="en-US"/>
        </w:rPr>
        <w:t>and in</w:t>
      </w:r>
      <w:r w:rsidR="00FC3EC8">
        <w:rPr>
          <w:rFonts w:ascii="Maiandra GD" w:hAnsi="Maiandra GD" w:cs="Times New Roman"/>
          <w:sz w:val="24"/>
          <w:szCs w:val="24"/>
          <w:lang w:val="en-US"/>
        </w:rPr>
        <w:t xml:space="preserve"> scrupulous application of national law as well as relevant regional and international legal instruments”. Explain</w:t>
      </w:r>
      <w:r w:rsidR="003B1A10">
        <w:rPr>
          <w:rFonts w:ascii="Maiandra GD" w:hAnsi="Maiandra GD" w:cs="Times New Roman"/>
          <w:sz w:val="24"/>
          <w:szCs w:val="24"/>
          <w:lang w:val="en-US"/>
        </w:rPr>
        <w:t xml:space="preserve"> ten</w:t>
      </w:r>
      <w:r w:rsidR="00FC3EC8">
        <w:rPr>
          <w:rFonts w:ascii="Maiandra GD" w:hAnsi="Maiandra GD" w:cs="Times New Roman"/>
          <w:sz w:val="24"/>
          <w:szCs w:val="24"/>
          <w:lang w:val="en-US"/>
        </w:rPr>
        <w:t xml:space="preserve"> rules and ethical</w:t>
      </w:r>
      <w:r>
        <w:rPr>
          <w:rFonts w:ascii="Maiandra GD" w:hAnsi="Maiandra GD" w:cs="Times New Roman"/>
          <w:sz w:val="24"/>
          <w:szCs w:val="24"/>
          <w:lang w:val="en-US"/>
        </w:rPr>
        <w:t xml:space="preserve"> rights</w:t>
      </w:r>
      <w:r w:rsidR="00FC3EC8">
        <w:rPr>
          <w:rFonts w:ascii="Maiandra GD" w:hAnsi="Maiandra GD" w:cs="Times New Roman"/>
          <w:sz w:val="24"/>
          <w:szCs w:val="24"/>
          <w:lang w:val="en-US"/>
        </w:rPr>
        <w:t xml:space="preserve"> that needs to be observed</w:t>
      </w:r>
      <w:r w:rsidR="004C3EEF">
        <w:rPr>
          <w:rFonts w:ascii="Maiandra GD" w:hAnsi="Maiandra GD" w:cs="Times New Roman"/>
          <w:sz w:val="24"/>
          <w:szCs w:val="24"/>
          <w:lang w:val="en-US"/>
        </w:rPr>
        <w:t xml:space="preserve"> (2</w:t>
      </w:r>
      <w:r>
        <w:rPr>
          <w:rFonts w:ascii="Maiandra GD" w:hAnsi="Maiandra GD" w:cs="Times New Roman"/>
          <w:sz w:val="24"/>
          <w:szCs w:val="24"/>
          <w:lang w:val="en-US"/>
        </w:rPr>
        <w:t>0 marks)</w:t>
      </w:r>
    </w:p>
    <w:bookmarkEnd w:id="5"/>
    <w:p w14:paraId="57B14669" w14:textId="64C4D472" w:rsidR="00B46353" w:rsidRPr="00C8604D" w:rsidRDefault="00B46353" w:rsidP="004C3EEF">
      <w:pPr>
        <w:shd w:val="clear" w:color="auto" w:fill="FFFFFF"/>
        <w:spacing w:after="0" w:line="480" w:lineRule="auto"/>
        <w:ind w:left="720"/>
        <w:jc w:val="both"/>
        <w:rPr>
          <w:rFonts w:ascii="Maiandra GD" w:hAnsi="Maiandra GD" w:cs="Times New Roman"/>
          <w:color w:val="333333"/>
          <w:sz w:val="24"/>
          <w:szCs w:val="24"/>
        </w:rPr>
      </w:pPr>
    </w:p>
    <w:p w14:paraId="7E58696A" w14:textId="75DAF4F6" w:rsidR="00122423" w:rsidRPr="00C8604D" w:rsidRDefault="00122423" w:rsidP="004C3EEF">
      <w:pPr>
        <w:spacing w:line="480" w:lineRule="auto"/>
        <w:jc w:val="both"/>
        <w:rPr>
          <w:rFonts w:ascii="Maiandra GD" w:hAnsi="Maiandra GD" w:cs="Times New Roman"/>
          <w:b/>
          <w:sz w:val="24"/>
          <w:szCs w:val="24"/>
          <w:u w:val="single"/>
          <w:lang w:val="en-US"/>
        </w:rPr>
      </w:pPr>
      <w:r w:rsidRPr="00C8604D">
        <w:rPr>
          <w:rFonts w:ascii="Maiandra GD" w:hAnsi="Maiandra GD" w:cs="Times New Roman"/>
          <w:b/>
          <w:sz w:val="24"/>
          <w:szCs w:val="24"/>
          <w:u w:val="single"/>
          <w:lang w:val="en-US"/>
        </w:rPr>
        <w:t>Question Five (20 Marks)</w:t>
      </w:r>
    </w:p>
    <w:p w14:paraId="399A09BB" w14:textId="77777777" w:rsidR="001503C1" w:rsidRPr="001503C1" w:rsidRDefault="00425B7C" w:rsidP="004C3EEF">
      <w:pPr>
        <w:pStyle w:val="ListParagraph"/>
        <w:numPr>
          <w:ilvl w:val="0"/>
          <w:numId w:val="39"/>
        </w:numPr>
        <w:spacing w:line="480" w:lineRule="auto"/>
        <w:jc w:val="both"/>
        <w:rPr>
          <w:rFonts w:ascii="Maiandra GD" w:eastAsia="Times New Roman" w:hAnsi="Maiandra GD" w:cs="Times New Roman"/>
          <w:sz w:val="24"/>
          <w:szCs w:val="24"/>
        </w:rPr>
      </w:pPr>
      <w:r w:rsidRPr="001503C1">
        <w:rPr>
          <w:rFonts w:ascii="Maiandra GD" w:hAnsi="Maiandra GD" w:cs="Times New Roman"/>
          <w:sz w:val="24"/>
          <w:szCs w:val="24"/>
        </w:rPr>
        <w:t xml:space="preserve">Analyze </w:t>
      </w:r>
      <w:r w:rsidR="00933588" w:rsidRPr="001503C1">
        <w:rPr>
          <w:rFonts w:ascii="Maiandra GD" w:hAnsi="Maiandra GD" w:cs="Times New Roman"/>
          <w:sz w:val="24"/>
          <w:szCs w:val="24"/>
        </w:rPr>
        <w:t xml:space="preserve"> </w:t>
      </w:r>
      <w:r w:rsidR="001503C1" w:rsidRPr="001503C1">
        <w:rPr>
          <w:rFonts w:ascii="Maiandra GD" w:eastAsia="Times New Roman" w:hAnsi="Maiandra GD" w:cs="Times New Roman"/>
          <w:bCs/>
          <w:sz w:val="24"/>
          <w:szCs w:val="24"/>
        </w:rPr>
        <w:t>drive theory (frustration-aggression</w:t>
      </w:r>
      <w:r w:rsidR="001503C1" w:rsidRPr="001503C1">
        <w:rPr>
          <w:rFonts w:ascii="Maiandra GD" w:eastAsia="Times New Roman" w:hAnsi="Maiandra GD" w:cs="Times New Roman"/>
          <w:sz w:val="24"/>
          <w:szCs w:val="24"/>
        </w:rPr>
        <w:t>)</w:t>
      </w:r>
      <w:r w:rsidR="001503C1" w:rsidRPr="001503C1">
        <w:rPr>
          <w:rFonts w:ascii="Maiandra GD" w:eastAsia="Times New Roman" w:hAnsi="Maiandra GD" w:cs="Times New Roman"/>
          <w:sz w:val="24"/>
          <w:szCs w:val="24"/>
          <w:lang w:val="en-US"/>
        </w:rPr>
        <w:t xml:space="preserve"> </w:t>
      </w:r>
      <w:r w:rsidRPr="001503C1">
        <w:rPr>
          <w:rFonts w:ascii="Maiandra GD" w:hAnsi="Maiandra GD" w:cs="Times New Roman"/>
          <w:sz w:val="24"/>
          <w:szCs w:val="24"/>
          <w:lang w:val="en-US"/>
        </w:rPr>
        <w:t xml:space="preserve">and how it </w:t>
      </w:r>
      <w:r w:rsidR="00933588" w:rsidRPr="001503C1">
        <w:rPr>
          <w:rFonts w:ascii="Maiandra GD" w:hAnsi="Maiandra GD" w:cs="Times New Roman"/>
          <w:sz w:val="24"/>
          <w:szCs w:val="24"/>
          <w:lang w:val="en-US"/>
        </w:rPr>
        <w:t xml:space="preserve"> explain why people engage in acts of terrorism</w:t>
      </w:r>
      <w:r w:rsidR="00933588" w:rsidRPr="001503C1">
        <w:rPr>
          <w:rFonts w:ascii="Maiandra GD" w:hAnsi="Maiandra GD" w:cs="Times New Roman"/>
          <w:sz w:val="24"/>
          <w:szCs w:val="24"/>
        </w:rPr>
        <w:t xml:space="preserve"> </w:t>
      </w:r>
      <w:r w:rsidR="00933588" w:rsidRPr="001503C1">
        <w:rPr>
          <w:rFonts w:ascii="Maiandra GD" w:hAnsi="Maiandra GD" w:cs="Times New Roman"/>
          <w:sz w:val="24"/>
          <w:szCs w:val="24"/>
          <w:lang w:val="en-US"/>
        </w:rPr>
        <w:t>(</w:t>
      </w:r>
      <w:r w:rsidR="00933588" w:rsidRPr="001503C1">
        <w:rPr>
          <w:rFonts w:ascii="Maiandra GD" w:hAnsi="Maiandra GD" w:cs="Times New Roman"/>
          <w:sz w:val="24"/>
          <w:szCs w:val="24"/>
        </w:rPr>
        <w:t>10 Marks)</w:t>
      </w:r>
    </w:p>
    <w:p w14:paraId="57F92AB7" w14:textId="66B715F9" w:rsidR="00151C70" w:rsidRPr="001503C1" w:rsidRDefault="003B1A10" w:rsidP="004C3EEF">
      <w:pPr>
        <w:pStyle w:val="ListParagraph"/>
        <w:numPr>
          <w:ilvl w:val="0"/>
          <w:numId w:val="39"/>
        </w:numPr>
        <w:spacing w:line="480" w:lineRule="auto"/>
        <w:jc w:val="both"/>
        <w:rPr>
          <w:rFonts w:ascii="Maiandra GD" w:eastAsia="Times New Roman" w:hAnsi="Maiandra GD" w:cs="Times New Roman"/>
          <w:sz w:val="24"/>
          <w:szCs w:val="24"/>
        </w:rPr>
      </w:pPr>
      <w:r>
        <w:rPr>
          <w:rFonts w:ascii="Maiandra GD" w:hAnsi="Maiandra GD" w:cs="Times New Roman"/>
          <w:bCs/>
          <w:sz w:val="24"/>
          <w:szCs w:val="24"/>
          <w:lang w:val="en-US"/>
        </w:rPr>
        <w:t xml:space="preserve">Evaluate </w:t>
      </w:r>
      <w:r w:rsidR="00ED595E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five strategies</w:t>
      </w:r>
      <w:r w:rsidR="004F78A9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that</w:t>
      </w:r>
      <w:r w:rsidR="00ED595E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states put in</w:t>
      </w:r>
      <w:r w:rsidR="004F78A9" w:rsidRPr="001503C1">
        <w:rPr>
          <w:rFonts w:ascii="Maiandra GD" w:hAnsi="Maiandra GD" w:cs="Times New Roman"/>
          <w:bCs/>
          <w:sz w:val="24"/>
          <w:szCs w:val="24"/>
          <w:lang w:val="en-US"/>
        </w:rPr>
        <w:t>to</w:t>
      </w:r>
      <w:r w:rsidR="00ED595E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place </w:t>
      </w:r>
      <w:r w:rsidR="004F78A9" w:rsidRPr="001503C1">
        <w:rPr>
          <w:rFonts w:ascii="Maiandra GD" w:hAnsi="Maiandra GD" w:cs="Times New Roman"/>
          <w:bCs/>
          <w:sz w:val="24"/>
          <w:szCs w:val="24"/>
          <w:lang w:val="en-US"/>
        </w:rPr>
        <w:t>in dealing</w:t>
      </w:r>
      <w:r w:rsidR="00ED595E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with t</w:t>
      </w:r>
      <w:r w:rsidR="00ED595E" w:rsidRPr="001503C1">
        <w:rPr>
          <w:rFonts w:ascii="Maiandra GD" w:hAnsi="Maiandra GD" w:cs="Times New Roman"/>
          <w:bCs/>
          <w:sz w:val="24"/>
          <w:szCs w:val="24"/>
        </w:rPr>
        <w:t>terrorism</w:t>
      </w:r>
      <w:r w:rsidR="00ED595E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and extremism</w:t>
      </w:r>
      <w:r w:rsidR="00151C70" w:rsidRPr="001503C1">
        <w:rPr>
          <w:rFonts w:ascii="Maiandra GD" w:hAnsi="Maiandra GD" w:cs="Times New Roman"/>
          <w:bCs/>
          <w:sz w:val="24"/>
          <w:szCs w:val="24"/>
          <w:lang w:val="en-US"/>
        </w:rPr>
        <w:t xml:space="preserve"> </w:t>
      </w:r>
      <w:r w:rsidR="009E3E37" w:rsidRPr="001503C1">
        <w:rPr>
          <w:rFonts w:ascii="Maiandra GD" w:hAnsi="Maiandra GD" w:cs="Times New Roman"/>
          <w:bCs/>
          <w:sz w:val="24"/>
          <w:szCs w:val="24"/>
          <w:lang w:val="en-US"/>
        </w:rPr>
        <w:t>(1</w:t>
      </w:r>
      <w:r w:rsidR="00151C70" w:rsidRPr="001503C1">
        <w:rPr>
          <w:rFonts w:ascii="Maiandra GD" w:hAnsi="Maiandra GD" w:cs="Times New Roman"/>
          <w:bCs/>
          <w:sz w:val="24"/>
          <w:szCs w:val="24"/>
          <w:lang w:val="en-US"/>
        </w:rPr>
        <w:t>0 marks</w:t>
      </w:r>
      <w:r w:rsidR="002933B8" w:rsidRPr="001503C1">
        <w:rPr>
          <w:rFonts w:ascii="Maiandra GD" w:hAnsi="Maiandra GD" w:cs="Times New Roman"/>
          <w:bCs/>
          <w:sz w:val="24"/>
          <w:szCs w:val="24"/>
          <w:lang w:val="en-US"/>
        </w:rPr>
        <w:t>)</w:t>
      </w:r>
    </w:p>
    <w:p w14:paraId="4234091A" w14:textId="77777777" w:rsidR="00C8604D" w:rsidRPr="00C8604D" w:rsidRDefault="00C8604D" w:rsidP="00C8604D">
      <w:pPr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</w:p>
    <w:p w14:paraId="204F4A41" w14:textId="77777777" w:rsidR="00C8604D" w:rsidRPr="00C8604D" w:rsidRDefault="00C8604D" w:rsidP="00C8604D">
      <w:pPr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</w:p>
    <w:p w14:paraId="60386E6B" w14:textId="77777777" w:rsidR="00C8604D" w:rsidRDefault="00C8604D" w:rsidP="00C8604D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74EC6755" w14:textId="77777777" w:rsidR="00C8604D" w:rsidRPr="00C8604D" w:rsidRDefault="00C8604D" w:rsidP="00C8604D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35D82800" w14:textId="77777777" w:rsidR="00C8604D" w:rsidRPr="00C8604D" w:rsidRDefault="00C8604D" w:rsidP="00C8604D">
      <w:pPr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</w:p>
    <w:p w14:paraId="7837D8EC" w14:textId="77777777" w:rsidR="00052D70" w:rsidRPr="00C8604D" w:rsidRDefault="00052D70" w:rsidP="004F78A9">
      <w:pPr>
        <w:jc w:val="both"/>
        <w:rPr>
          <w:rFonts w:ascii="Maiandra GD" w:hAnsi="Maiandra GD" w:cs="Times New Roman"/>
          <w:sz w:val="24"/>
          <w:szCs w:val="24"/>
        </w:rPr>
      </w:pPr>
    </w:p>
    <w:p w14:paraId="1BA7FBC4" w14:textId="77777777" w:rsidR="00052D70" w:rsidRPr="00C8604D" w:rsidRDefault="00052D70" w:rsidP="004F78A9">
      <w:pPr>
        <w:pStyle w:val="ListParagraph"/>
        <w:jc w:val="both"/>
        <w:rPr>
          <w:rFonts w:ascii="Maiandra GD" w:hAnsi="Maiandra GD" w:cs="Times New Roman"/>
          <w:bCs/>
          <w:sz w:val="24"/>
          <w:szCs w:val="24"/>
          <w:lang w:val="en-US"/>
        </w:rPr>
      </w:pPr>
    </w:p>
    <w:p w14:paraId="4E1648B6" w14:textId="77777777" w:rsidR="00DA349F" w:rsidRPr="00C8604D" w:rsidRDefault="00DA349F" w:rsidP="004F78A9">
      <w:pPr>
        <w:pStyle w:val="ListParagraph"/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629035BB" w14:textId="77777777" w:rsidR="00122423" w:rsidRPr="00C8604D" w:rsidRDefault="00122423" w:rsidP="004F78A9">
      <w:pPr>
        <w:spacing w:line="360" w:lineRule="auto"/>
        <w:jc w:val="both"/>
        <w:rPr>
          <w:rFonts w:ascii="Maiandra GD" w:hAnsi="Maiandra GD" w:cs="Times New Roman"/>
          <w:sz w:val="24"/>
          <w:szCs w:val="24"/>
          <w:u w:val="single"/>
          <w:lang w:val="en-US"/>
        </w:rPr>
      </w:pPr>
    </w:p>
    <w:p w14:paraId="2673A4B9" w14:textId="77777777" w:rsidR="002F6704" w:rsidRPr="00C8604D" w:rsidRDefault="002F6704" w:rsidP="004F78A9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</w:p>
    <w:p w14:paraId="411C1C9E" w14:textId="77777777" w:rsidR="002F6704" w:rsidRPr="00C8604D" w:rsidRDefault="002F6704" w:rsidP="004F78A9">
      <w:pPr>
        <w:spacing w:line="360" w:lineRule="auto"/>
        <w:jc w:val="both"/>
        <w:rPr>
          <w:rFonts w:ascii="Maiandra GD" w:hAnsi="Maiandra GD" w:cs="Times New Roman"/>
          <w:sz w:val="24"/>
          <w:szCs w:val="24"/>
        </w:rPr>
      </w:pPr>
    </w:p>
    <w:p w14:paraId="6CCFF634" w14:textId="14875099" w:rsidR="00A865B1" w:rsidRPr="00C8604D" w:rsidRDefault="00A865B1" w:rsidP="004F78A9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p w14:paraId="4DE85A67" w14:textId="77777777" w:rsidR="00AF00FD" w:rsidRPr="00C8604D" w:rsidRDefault="00AF00FD" w:rsidP="004F78A9">
      <w:pPr>
        <w:spacing w:line="360" w:lineRule="auto"/>
        <w:jc w:val="both"/>
        <w:rPr>
          <w:rFonts w:ascii="Maiandra GD" w:hAnsi="Maiandra GD" w:cs="Times New Roman"/>
          <w:sz w:val="24"/>
          <w:szCs w:val="24"/>
          <w:lang w:val="en-US"/>
        </w:rPr>
      </w:pPr>
    </w:p>
    <w:sectPr w:rsidR="00AF00FD" w:rsidRPr="00C860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721D4"/>
    <w:multiLevelType w:val="hybridMultilevel"/>
    <w:tmpl w:val="E640D6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95D699B"/>
    <w:multiLevelType w:val="hybridMultilevel"/>
    <w:tmpl w:val="5B869F84"/>
    <w:lvl w:ilvl="0" w:tplc="04090017">
      <w:start w:val="1"/>
      <w:numFmt w:val="lowerLetter"/>
      <w:lvlText w:val="%1)"/>
      <w:lvlJc w:val="left"/>
      <w:pPr>
        <w:ind w:left="720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5134F"/>
    <w:multiLevelType w:val="hybridMultilevel"/>
    <w:tmpl w:val="DB9C9478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A7CF3"/>
    <w:multiLevelType w:val="multilevel"/>
    <w:tmpl w:val="75C69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2F3362"/>
    <w:multiLevelType w:val="multilevel"/>
    <w:tmpl w:val="FB88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F950A7E"/>
    <w:multiLevelType w:val="hybridMultilevel"/>
    <w:tmpl w:val="5ADC27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B7618"/>
    <w:multiLevelType w:val="hybridMultilevel"/>
    <w:tmpl w:val="29949A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0D4A7D"/>
    <w:multiLevelType w:val="hybridMultilevel"/>
    <w:tmpl w:val="9FB67AC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CFD50AE"/>
    <w:multiLevelType w:val="multilevel"/>
    <w:tmpl w:val="C1963E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FC7CD8"/>
    <w:multiLevelType w:val="hybridMultilevel"/>
    <w:tmpl w:val="A07401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14CA1"/>
    <w:multiLevelType w:val="multilevel"/>
    <w:tmpl w:val="257C7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546FC7"/>
    <w:multiLevelType w:val="hybridMultilevel"/>
    <w:tmpl w:val="F3407A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B44C06"/>
    <w:multiLevelType w:val="hybridMultilevel"/>
    <w:tmpl w:val="B3FEB196"/>
    <w:lvl w:ilvl="0" w:tplc="C0DEBC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590507"/>
    <w:multiLevelType w:val="hybridMultilevel"/>
    <w:tmpl w:val="8AFC60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8338E7"/>
    <w:multiLevelType w:val="hybridMultilevel"/>
    <w:tmpl w:val="77463BE4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213A2F"/>
    <w:multiLevelType w:val="hybridMultilevel"/>
    <w:tmpl w:val="DBAE3CC2"/>
    <w:lvl w:ilvl="0" w:tplc="7A0A44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442138A"/>
    <w:multiLevelType w:val="hybridMultilevel"/>
    <w:tmpl w:val="74A8F230"/>
    <w:lvl w:ilvl="0" w:tplc="2000001B">
      <w:start w:val="1"/>
      <w:numFmt w:val="lowerRoman"/>
      <w:lvlText w:val="%1."/>
      <w:lvlJc w:val="righ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4FA2640"/>
    <w:multiLevelType w:val="hybridMultilevel"/>
    <w:tmpl w:val="3AB45CA2"/>
    <w:lvl w:ilvl="0" w:tplc="04090013">
      <w:start w:val="1"/>
      <w:numFmt w:val="upperRoman"/>
      <w:lvlText w:val="%1."/>
      <w:lvlJc w:val="right"/>
      <w:pPr>
        <w:ind w:left="72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CE1DD8"/>
    <w:multiLevelType w:val="hybridMultilevel"/>
    <w:tmpl w:val="26F4B6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7914A3"/>
    <w:multiLevelType w:val="hybridMultilevel"/>
    <w:tmpl w:val="027A77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3A5A14"/>
    <w:multiLevelType w:val="hybridMultilevel"/>
    <w:tmpl w:val="19A07C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EC1BC6"/>
    <w:multiLevelType w:val="hybridMultilevel"/>
    <w:tmpl w:val="646886C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BB7589"/>
    <w:multiLevelType w:val="multilevel"/>
    <w:tmpl w:val="BFBE6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DBB3AD7"/>
    <w:multiLevelType w:val="hybridMultilevel"/>
    <w:tmpl w:val="1C36AD6A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AD6E50"/>
    <w:multiLevelType w:val="hybridMultilevel"/>
    <w:tmpl w:val="5ADC27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ED00DA"/>
    <w:multiLevelType w:val="hybridMultilevel"/>
    <w:tmpl w:val="A636F4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5624C8"/>
    <w:multiLevelType w:val="hybridMultilevel"/>
    <w:tmpl w:val="97C4CA40"/>
    <w:lvl w:ilvl="0" w:tplc="FFFFFFFF">
      <w:start w:val="1"/>
      <w:numFmt w:val="bullet"/>
      <w:lvlText w:val=""/>
      <w:lvlJc w:val="left"/>
      <w:pPr>
        <w:ind w:left="1490" w:hanging="360"/>
      </w:pPr>
      <w:rPr>
        <w:rFonts w:ascii="Wingdings" w:hAnsi="Wingdings" w:hint="default"/>
      </w:rPr>
    </w:lvl>
    <w:lvl w:ilvl="1" w:tplc="2000000B">
      <w:start w:val="1"/>
      <w:numFmt w:val="bullet"/>
      <w:lvlText w:val=""/>
      <w:lvlJc w:val="left"/>
      <w:pPr>
        <w:ind w:left="221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7" w15:restartNumberingAfterBreak="0">
    <w:nsid w:val="5615296C"/>
    <w:multiLevelType w:val="hybridMultilevel"/>
    <w:tmpl w:val="89B8CB6C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0A7CD8"/>
    <w:multiLevelType w:val="hybridMultilevel"/>
    <w:tmpl w:val="41EA08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3B21EE"/>
    <w:multiLevelType w:val="hybridMultilevel"/>
    <w:tmpl w:val="A8B24F5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301D73"/>
    <w:multiLevelType w:val="hybridMultilevel"/>
    <w:tmpl w:val="0B76F274"/>
    <w:lvl w:ilvl="0" w:tplc="2000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86E108F"/>
    <w:multiLevelType w:val="hybridMultilevel"/>
    <w:tmpl w:val="BD481938"/>
    <w:lvl w:ilvl="0" w:tplc="EB2C9F26">
      <w:numFmt w:val="bullet"/>
      <w:lvlText w:val="•"/>
      <w:lvlJc w:val="left"/>
      <w:pPr>
        <w:ind w:left="720" w:hanging="360"/>
      </w:pPr>
      <w:rPr>
        <w:rFonts w:ascii="Maiandra GD" w:eastAsiaTheme="minorHAnsi" w:hAnsi="Maiandra G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D54EFA"/>
    <w:multiLevelType w:val="hybridMultilevel"/>
    <w:tmpl w:val="7A42D0E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101B18"/>
    <w:multiLevelType w:val="hybridMultilevel"/>
    <w:tmpl w:val="9EA0CC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A4730B"/>
    <w:multiLevelType w:val="hybridMultilevel"/>
    <w:tmpl w:val="83328B1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2311C0"/>
    <w:multiLevelType w:val="hybridMultilevel"/>
    <w:tmpl w:val="68FAD52E"/>
    <w:lvl w:ilvl="0" w:tplc="200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755990"/>
    <w:multiLevelType w:val="hybridMultilevel"/>
    <w:tmpl w:val="7EC27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D5C1936"/>
    <w:multiLevelType w:val="hybridMultilevel"/>
    <w:tmpl w:val="47503E84"/>
    <w:lvl w:ilvl="0" w:tplc="A8C0819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E472F9C"/>
    <w:multiLevelType w:val="hybridMultilevel"/>
    <w:tmpl w:val="6A442738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3082799">
    <w:abstractNumId w:val="27"/>
  </w:num>
  <w:num w:numId="2" w16cid:durableId="797987331">
    <w:abstractNumId w:val="29"/>
  </w:num>
  <w:num w:numId="3" w16cid:durableId="1687318910">
    <w:abstractNumId w:val="12"/>
  </w:num>
  <w:num w:numId="4" w16cid:durableId="909657133">
    <w:abstractNumId w:val="38"/>
  </w:num>
  <w:num w:numId="5" w16cid:durableId="2114861553">
    <w:abstractNumId w:val="25"/>
  </w:num>
  <w:num w:numId="6" w16cid:durableId="1645771700">
    <w:abstractNumId w:val="20"/>
  </w:num>
  <w:num w:numId="7" w16cid:durableId="144592970">
    <w:abstractNumId w:val="37"/>
  </w:num>
  <w:num w:numId="8" w16cid:durableId="1470825933">
    <w:abstractNumId w:val="11"/>
  </w:num>
  <w:num w:numId="9" w16cid:durableId="1863932863">
    <w:abstractNumId w:val="14"/>
  </w:num>
  <w:num w:numId="10" w16cid:durableId="473840473">
    <w:abstractNumId w:val="21"/>
  </w:num>
  <w:num w:numId="11" w16cid:durableId="285161499">
    <w:abstractNumId w:val="28"/>
  </w:num>
  <w:num w:numId="12" w16cid:durableId="1940407001">
    <w:abstractNumId w:val="4"/>
  </w:num>
  <w:num w:numId="13" w16cid:durableId="1603955565">
    <w:abstractNumId w:val="3"/>
  </w:num>
  <w:num w:numId="14" w16cid:durableId="2120711264">
    <w:abstractNumId w:val="10"/>
  </w:num>
  <w:num w:numId="15" w16cid:durableId="1553426154">
    <w:abstractNumId w:val="8"/>
  </w:num>
  <w:num w:numId="16" w16cid:durableId="1704208247">
    <w:abstractNumId w:val="33"/>
  </w:num>
  <w:num w:numId="17" w16cid:durableId="973294162">
    <w:abstractNumId w:val="18"/>
  </w:num>
  <w:num w:numId="18" w16cid:durableId="849412917">
    <w:abstractNumId w:val="35"/>
  </w:num>
  <w:num w:numId="19" w16cid:durableId="367608339">
    <w:abstractNumId w:val="36"/>
  </w:num>
  <w:num w:numId="20" w16cid:durableId="876086333">
    <w:abstractNumId w:val="26"/>
  </w:num>
  <w:num w:numId="21" w16cid:durableId="1120028269">
    <w:abstractNumId w:val="19"/>
  </w:num>
  <w:num w:numId="22" w16cid:durableId="1201935031">
    <w:abstractNumId w:val="6"/>
  </w:num>
  <w:num w:numId="23" w16cid:durableId="458651933">
    <w:abstractNumId w:val="13"/>
  </w:num>
  <w:num w:numId="24" w16cid:durableId="117378691">
    <w:abstractNumId w:val="15"/>
  </w:num>
  <w:num w:numId="25" w16cid:durableId="1561011852">
    <w:abstractNumId w:val="31"/>
  </w:num>
  <w:num w:numId="26" w16cid:durableId="1119030773">
    <w:abstractNumId w:val="23"/>
  </w:num>
  <w:num w:numId="27" w16cid:durableId="1598099660">
    <w:abstractNumId w:val="30"/>
  </w:num>
  <w:num w:numId="28" w16cid:durableId="780757214">
    <w:abstractNumId w:val="9"/>
  </w:num>
  <w:num w:numId="29" w16cid:durableId="1858810691">
    <w:abstractNumId w:val="0"/>
  </w:num>
  <w:num w:numId="30" w16cid:durableId="1438871121">
    <w:abstractNumId w:val="22"/>
  </w:num>
  <w:num w:numId="31" w16cid:durableId="1348483710">
    <w:abstractNumId w:val="32"/>
  </w:num>
  <w:num w:numId="32" w16cid:durableId="824128960">
    <w:abstractNumId w:val="7"/>
  </w:num>
  <w:num w:numId="33" w16cid:durableId="1940916552">
    <w:abstractNumId w:val="5"/>
  </w:num>
  <w:num w:numId="34" w16cid:durableId="422146541">
    <w:abstractNumId w:val="16"/>
  </w:num>
  <w:num w:numId="35" w16cid:durableId="88235635">
    <w:abstractNumId w:val="34"/>
  </w:num>
  <w:num w:numId="36" w16cid:durableId="971209973">
    <w:abstractNumId w:val="2"/>
  </w:num>
  <w:num w:numId="37" w16cid:durableId="2013408297">
    <w:abstractNumId w:val="24"/>
  </w:num>
  <w:num w:numId="38" w16cid:durableId="1022440495">
    <w:abstractNumId w:val="17"/>
  </w:num>
  <w:num w:numId="39" w16cid:durableId="15921623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1148"/>
    <w:rsid w:val="00031097"/>
    <w:rsid w:val="00052D70"/>
    <w:rsid w:val="000540F4"/>
    <w:rsid w:val="00076F58"/>
    <w:rsid w:val="000778E2"/>
    <w:rsid w:val="00094A3C"/>
    <w:rsid w:val="000B087A"/>
    <w:rsid w:val="000B4E1A"/>
    <w:rsid w:val="000C4CCE"/>
    <w:rsid w:val="000D2DB1"/>
    <w:rsid w:val="00122423"/>
    <w:rsid w:val="0012308B"/>
    <w:rsid w:val="00130C66"/>
    <w:rsid w:val="001503C1"/>
    <w:rsid w:val="00151C70"/>
    <w:rsid w:val="001671E5"/>
    <w:rsid w:val="00177BC2"/>
    <w:rsid w:val="00181A7A"/>
    <w:rsid w:val="001A3D26"/>
    <w:rsid w:val="001E1077"/>
    <w:rsid w:val="001E36C7"/>
    <w:rsid w:val="0022759A"/>
    <w:rsid w:val="0025039D"/>
    <w:rsid w:val="00277DAB"/>
    <w:rsid w:val="002933B8"/>
    <w:rsid w:val="002B6DA1"/>
    <w:rsid w:val="002C1649"/>
    <w:rsid w:val="002F6704"/>
    <w:rsid w:val="003007FF"/>
    <w:rsid w:val="003008BD"/>
    <w:rsid w:val="00330838"/>
    <w:rsid w:val="00393112"/>
    <w:rsid w:val="003B1A10"/>
    <w:rsid w:val="00411148"/>
    <w:rsid w:val="00424829"/>
    <w:rsid w:val="00425B7C"/>
    <w:rsid w:val="004276E9"/>
    <w:rsid w:val="00430F75"/>
    <w:rsid w:val="004366AE"/>
    <w:rsid w:val="00441796"/>
    <w:rsid w:val="00444ADE"/>
    <w:rsid w:val="00453BB0"/>
    <w:rsid w:val="00470C86"/>
    <w:rsid w:val="0047213F"/>
    <w:rsid w:val="00481F15"/>
    <w:rsid w:val="004A7ADF"/>
    <w:rsid w:val="004C1534"/>
    <w:rsid w:val="004C3EEF"/>
    <w:rsid w:val="004F78A9"/>
    <w:rsid w:val="00587E2B"/>
    <w:rsid w:val="005A0342"/>
    <w:rsid w:val="005A0B37"/>
    <w:rsid w:val="005B25B0"/>
    <w:rsid w:val="005B4A08"/>
    <w:rsid w:val="005D1D45"/>
    <w:rsid w:val="00662165"/>
    <w:rsid w:val="006C3099"/>
    <w:rsid w:val="006D659B"/>
    <w:rsid w:val="00750F20"/>
    <w:rsid w:val="007665E6"/>
    <w:rsid w:val="00775A6C"/>
    <w:rsid w:val="007C759D"/>
    <w:rsid w:val="00806CB7"/>
    <w:rsid w:val="00854070"/>
    <w:rsid w:val="00856C60"/>
    <w:rsid w:val="00862309"/>
    <w:rsid w:val="00880531"/>
    <w:rsid w:val="008952E5"/>
    <w:rsid w:val="008A1964"/>
    <w:rsid w:val="008A5908"/>
    <w:rsid w:val="008E2D07"/>
    <w:rsid w:val="008F018C"/>
    <w:rsid w:val="00933588"/>
    <w:rsid w:val="00961E26"/>
    <w:rsid w:val="00982ED4"/>
    <w:rsid w:val="00984E1F"/>
    <w:rsid w:val="009E3E37"/>
    <w:rsid w:val="00A25999"/>
    <w:rsid w:val="00A84727"/>
    <w:rsid w:val="00A865B1"/>
    <w:rsid w:val="00AB12E6"/>
    <w:rsid w:val="00AB3320"/>
    <w:rsid w:val="00AD458F"/>
    <w:rsid w:val="00AF00FD"/>
    <w:rsid w:val="00B236AD"/>
    <w:rsid w:val="00B254EA"/>
    <w:rsid w:val="00B31CC3"/>
    <w:rsid w:val="00B366B4"/>
    <w:rsid w:val="00B46353"/>
    <w:rsid w:val="00B77E03"/>
    <w:rsid w:val="00B85943"/>
    <w:rsid w:val="00BB4AEF"/>
    <w:rsid w:val="00BC175D"/>
    <w:rsid w:val="00C31DCC"/>
    <w:rsid w:val="00C33812"/>
    <w:rsid w:val="00C8604D"/>
    <w:rsid w:val="00C9438F"/>
    <w:rsid w:val="00C96050"/>
    <w:rsid w:val="00C96E4D"/>
    <w:rsid w:val="00CA2175"/>
    <w:rsid w:val="00CB2000"/>
    <w:rsid w:val="00CB392E"/>
    <w:rsid w:val="00CB600A"/>
    <w:rsid w:val="00D05036"/>
    <w:rsid w:val="00D4222B"/>
    <w:rsid w:val="00D5204D"/>
    <w:rsid w:val="00DA349F"/>
    <w:rsid w:val="00DA4982"/>
    <w:rsid w:val="00E222B7"/>
    <w:rsid w:val="00E30F84"/>
    <w:rsid w:val="00E805D1"/>
    <w:rsid w:val="00E812FA"/>
    <w:rsid w:val="00EB66E2"/>
    <w:rsid w:val="00ED4E4E"/>
    <w:rsid w:val="00ED595E"/>
    <w:rsid w:val="00EF5D00"/>
    <w:rsid w:val="00F04E87"/>
    <w:rsid w:val="00F41AC3"/>
    <w:rsid w:val="00F60437"/>
    <w:rsid w:val="00F9419B"/>
    <w:rsid w:val="00F95639"/>
    <w:rsid w:val="00FC3EC8"/>
    <w:rsid w:val="00FD65D3"/>
    <w:rsid w:val="00FF1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795DCB"/>
  <w15:docId w15:val="{B2F77EDE-692F-478A-B8DD-098F236A5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it"/>
    <w:basedOn w:val="Normal"/>
    <w:link w:val="ListParagraphChar"/>
    <w:uiPriority w:val="34"/>
    <w:qFormat/>
    <w:rsid w:val="00AF00FD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sid w:val="00D422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4222B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444ADE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44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44ADE"/>
    <w:rPr>
      <w:b/>
      <w:bCs/>
      <w:sz w:val="20"/>
      <w:szCs w:val="20"/>
    </w:rPr>
  </w:style>
  <w:style w:type="character" w:customStyle="1" w:styleId="ListParagraphChar">
    <w:name w:val="List Paragraph Char"/>
    <w:aliases w:val="Bullit Char"/>
    <w:link w:val="ListParagraph"/>
    <w:uiPriority w:val="34"/>
    <w:locked/>
    <w:rsid w:val="00D5204D"/>
  </w:style>
  <w:style w:type="paragraph" w:styleId="BalloonText">
    <w:name w:val="Balloon Text"/>
    <w:basedOn w:val="Normal"/>
    <w:link w:val="BalloonTextChar"/>
    <w:uiPriority w:val="99"/>
    <w:semiHidden/>
    <w:unhideWhenUsed/>
    <w:rsid w:val="00250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39D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425B7C"/>
    <w:pPr>
      <w:spacing w:after="0" w:line="240" w:lineRule="auto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425B7C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86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7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2023-02-17T07:42:00Z</dcterms:created>
  <dcterms:modified xsi:type="dcterms:W3CDTF">2023-02-17T07:42:00Z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81b97a2b2030483a2a60e12b636daecbaae7d8854996af4977cfa14cfbb0ad33</vt:lpwstr>
  </property>
</Properties>
</file>